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lavrador, inscrito(a) no CPF nº 397.731.329-00, portador(a) do RG nº 31801125 SSP/PR, residente e domiciliado(a) em Linha 06, Lote 10,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OSIRIS BERGER FREDERICO, brasileira, casado(a), lavrador, inscrito(a) no CPF nº 103.196.202-63, portador(a) do RG nº 113.988-SESP-RO, residente e domiciliado(a) em Linha 07, Lote 44, Gleba 07,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09-C, GLEBA 07, S.T. IPOCYSSARA, P.F. CORUMBIARA, Município de Cacoal/RO, código INCRA/SNCR nº 951.048.441.638-3, matrícula nº 31.796,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OSIRIS BERGER FREDERICO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