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both"/>
      </w:pPr>
      <w:r>
        <w:rPr>
          <w:b/>
          <w:sz w:val="24"/>
        </w:rPr>
        <w:t>À ILUSTRÍSSIMA SENHORA, Analista (INCRA SR/RO)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Ref: CANCELAMENTO DE PARCELA INDEVIDA — TERRA LEGAL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XXXXXXAXXXXXX</w:t>
      </w:r>
      <w:r>
        <w:rPr>
          <w:b w:val="0"/>
          <w:sz w:val="24"/>
        </w:rPr>
        <w:t xml:space="preserve">, brasileiro, Divorciado, doméstica, portador do CI.RG nº 938251 SESDEC/RO, inscrito no CPF/MF nº </w:t>
      </w:r>
      <w:r>
        <w:rPr>
          <w:b/>
          <w:sz w:val="24"/>
        </w:rPr>
        <w:t>*.123.907</w:t>
      </w:r>
      <w:r>
        <w:rPr>
          <w:b w:val="0"/>
          <w:sz w:val="24"/>
        </w:rPr>
        <w:t>, filho de __________ e __________, que declara, sob as penas da Lei, não ter convivência pública em união estável, nos termos do art. 1.723 e seguintes do Código Civil Brasileiro, residente e domiciliado na Travessa Matelândia, 3.400, Centro, Ministro Andreazza, 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LEOVIDIO LUIZ PAULUCIO</w:t>
      </w:r>
      <w:r>
        <w:rPr>
          <w:b w:val="0"/>
          <w:sz w:val="24"/>
        </w:rPr>
        <w:t xml:space="preserve">, brasileiro, Solteiro, agricultor, portador do CI.RG nº 935562 SSP/RO, inscrito no CPF/MF nº 891.502.012-04, filho de __________ e __________, casado, com </w:t>
      </w:r>
      <w:r>
        <w:rPr>
          <w:b/>
          <w:sz w:val="24"/>
        </w:rPr>
        <w:t>JUCELIA SANTOS DE OLIVEIRA</w:t>
      </w:r>
      <w:r>
        <w:rPr>
          <w:b w:val="0"/>
          <w:sz w:val="24"/>
        </w:rPr>
        <w:t>, portadora do CI.RG nº __________, inscrita no CPF/MF nº 851.724.642-04, filha de __________ e __________, residente e domiciliado na Linha 06, Gleba 06, Lote 09, zona rural de Cacoal, 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JAIR PAULUCIO</w:t>
      </w:r>
      <w:r>
        <w:rPr>
          <w:b w:val="0"/>
          <w:sz w:val="24"/>
        </w:rPr>
        <w:t xml:space="preserve">, brasileiro, Casado, aposentado, portador do CI.RG nº 855401 SSP/ES, inscrito no CPF/MF nº 343.123.907-20, filho de __________ e __________, casado pelo regime de Comunhão Universal de Bens, anteriormente à vigência da Lei nº 6.515/77, com </w:t>
      </w:r>
      <w:r>
        <w:rPr>
          <w:b/>
          <w:sz w:val="24"/>
        </w:rPr>
        <w:t>NATALINA OLINDA MARIA DA LUZ PAULUCIO</w:t>
      </w:r>
      <w:r>
        <w:rPr>
          <w:b w:val="0"/>
          <w:sz w:val="24"/>
        </w:rPr>
        <w:t xml:space="preserve">, brasileira, aposentada, portadora do CI.RG nº 631568 SESP/RO, inscrita no CPF/MF nº 735.520.382-72, filha de __________ e __________, residente e domiciliado na Linha 06, Gleba 06, Lote 09, zona rural de Cacoal, RO, na condição de </w:t>
      </w:r>
      <w:r>
        <w:rPr>
          <w:b/>
          <w:sz w:val="24"/>
        </w:rPr>
        <w:t>usufrutuário</w:t>
      </w:r>
      <w:r>
        <w:rPr>
          <w:b w:val="0"/>
          <w:sz w:val="24"/>
        </w:rPr>
        <w:t xml:space="preserve"> de 7,5641 ha do imóvel (Usufruto vitalício sobre a fração ideal de 7,5641 ha doada a LUCIANA APARECIDA PAULUCIO, reservado pelos doadores no R-07/10.901 de 14/03/2023. Por morte de um dos outorgantes doadores, a parte do pré-morto acrescerá ao supérstite.),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o </w:t>
      </w:r>
      <w:r>
        <w:rPr>
          <w:b/>
          <w:sz w:val="24"/>
        </w:rPr>
        <w:t>CANCELAMENTO DE PARCELA INDEVIDA</w:t>
      </w:r>
      <w:r>
        <w:rPr>
          <w:b w:val="0"/>
          <w:sz w:val="24"/>
        </w:rPr>
        <w:t xml:space="preserve"> no SIGEF, conforme exposto a seguir: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1º) DA PARCELA LANÇADA INDEVIDAMENTE NO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 parcela objeto do presente requerimento, lançada no SIGEF sob o código </w:t>
      </w:r>
      <w:r>
        <w:rPr>
          <w:b/>
          <w:sz w:val="24"/>
        </w:rPr>
        <w:t>61ff54b2-8238-42ed-ae59-5e152577a3bc</w:t>
      </w:r>
      <w:r>
        <w:rPr>
          <w:b w:val="0"/>
          <w:sz w:val="24"/>
        </w:rPr>
        <w:t xml:space="preserve">, é oriunda do </w:t>
      </w:r>
      <w:r>
        <w:rPr>
          <w:b/>
          <w:sz w:val="24"/>
        </w:rPr>
        <w:t>Programa Terra Legal (Serfal)</w:t>
      </w:r>
      <w:r>
        <w:rPr>
          <w:b w:val="0"/>
          <w:sz w:val="24"/>
        </w:rPr>
        <w:t>, instituído pela Lei nº 11.952/2009, tendo sido lançada indevidamente sobre imóvel rural de domínio particular, já titulado e registrado em cartório em data ANTERIOR ao lançamento da parcela.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2º) DO IMÓVEL REGISTRADO NO CARTÓRIO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rural denominado </w:t>
      </w:r>
      <w:r>
        <w:rPr>
          <w:b/>
          <w:sz w:val="24"/>
        </w:rPr>
        <w:t>LOTE 11-A, S.T. YPOCYSSARA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15,2536 ha (quinze hectares, vinte e cinco ares e trinta e seis centiares)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encontra-se devidamente registrado no </w:t>
      </w:r>
      <w:r>
        <w:rPr>
          <w:b/>
          <w:sz w:val="24"/>
        </w:rPr>
        <w:t>1º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10.901</w:t>
      </w:r>
      <w:r>
        <w:rPr>
          <w:b w:val="0"/>
          <w:sz w:val="24"/>
        </w:rPr>
        <w:t xml:space="preserve">, cadastrado no INCRA sob o Código n°. </w:t>
      </w:r>
      <w:r>
        <w:rPr>
          <w:b/>
          <w:sz w:val="24"/>
        </w:rPr>
        <w:t>950.165.362.468-0</w:t>
      </w:r>
      <w:r>
        <w:rPr>
          <w:b w:val="0"/>
          <w:sz w:val="24"/>
        </w:rPr>
        <w:t>, sendo de propriedade legítima dos requerentes, conforme certidão de inteiro teor anexa.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3º) DO NÃO ENQUADRAMENTO NO OBJETO DA LEI Nº 11.952/2009</w:t>
      </w:r>
    </w:p>
    <w:p>
      <w:pPr>
        <w:spacing w:after="40" w:before="0"/>
        <w:jc w:val="both"/>
      </w:pPr>
      <w:r>
        <w:rPr>
          <w:b w:val="0"/>
          <w:sz w:val="24"/>
        </w:rPr>
        <w:t>Tratando-se de área já destinada e de domínio particular, com registro anterior ao lançamento da parcela, o imóvel não se enquadrava no objeto da Lei nº 11.952/2009, que se destina à regularização de ocupações incidentes em terras públicas federais não destinadas (art. 1º). O lançamento decorre, portanto, de erro administrativo no cadastramento do referido programa.</w:t>
      </w:r>
    </w:p>
    <w:p>
      <w:pPr>
        <w:spacing w:after="40" w:before="0"/>
        <w:jc w:val="both"/>
      </w:pPr>
      <w:r>
        <w:rPr>
          <w:b w:val="0"/>
          <w:sz w:val="24"/>
        </w:rPr>
        <w:t>A permanência da parcela no SIGEF impede a certificação do georreferenciamento do imóvel e sua averbação na matrícula, obstando o cumprimento da Lei nº 10.267/2001 e dos §§ 3º a 5º do art. 176 e § 3º do art. 225 da Lei nº 6.015/1973.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4º) DA JUSTIFICATIVA PRÉ-ESTABELECIDA (Ofício Circular nº 814/2026/DF/SEDE/INCRA)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Nos termos do Ofício Circular nº 814/2026/DF/SEDE/INCRA (Processo SEI nº 54000.080781/2026-84), que disciplina as evoluções nos requerimentos de CANCELAMENTO no Sistema de Gestão Fundiária — SIGEF, o presente requerimento enquadra-se na Justificativa Pré-estabelecida </w:t>
      </w:r>
      <w:r>
        <w:rPr>
          <w:b/>
          <w:sz w:val="24"/>
        </w:rPr>
        <w:t>"Parcelas Públicas ou de Regularização Fundiária"</w:t>
      </w:r>
      <w:r>
        <w:rPr>
          <w:b w:val="0"/>
          <w:sz w:val="24"/>
        </w:rPr>
        <w:t xml:space="preserve"> (item X), por se tratar de parcela oriunda de programa de regularização fundiária (Terra Legal).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Conforme o referido item X, para as parcelas de regularização fundiária enviadas por destinação particular, ou cujo órgão responsável seja a </w:t>
      </w:r>
      <w:r>
        <w:rPr>
          <w:b/>
          <w:sz w:val="24"/>
        </w:rPr>
        <w:t>Serfal</w:t>
      </w:r>
      <w:r>
        <w:rPr>
          <w:b w:val="0"/>
          <w:sz w:val="24"/>
        </w:rPr>
        <w:t xml:space="preserve"> — hipótese do presente caso —, admite-se o requerimento de cancelamento </w:t>
      </w:r>
      <w:r>
        <w:rPr>
          <w:b/>
          <w:sz w:val="24"/>
        </w:rPr>
        <w:t>assinado pelo próprio detentor da parcela</w:t>
      </w:r>
      <w:r>
        <w:rPr>
          <w:b w:val="0"/>
          <w:sz w:val="24"/>
        </w:rPr>
        <w:t xml:space="preserve"> (ou por seu procurador), dispensando-se o requerimento emitido pelo órgão público responsável pela área.</w:t>
      </w:r>
    </w:p>
    <w:p>
      <w:pPr>
        <w:spacing w:after="40" w:before="0"/>
        <w:jc w:val="both"/>
      </w:pPr>
      <w:r>
        <w:rPr>
          <w:b w:val="0"/>
          <w:sz w:val="24"/>
        </w:rPr>
        <w:t>Em atendimento à documentação exigida para a referida justificativa, instruem o presente requerimento os seguintes documentos:</w:t>
      </w:r>
    </w:p>
    <w:p>
      <w:pPr>
        <w:spacing w:after="40" w:before="0"/>
        <w:jc w:val="both"/>
      </w:pPr>
      <w:r>
        <w:rPr>
          <w:b w:val="0"/>
          <w:sz w:val="24"/>
        </w:rPr>
        <w:t>a) Requerimento de cancelamento assinado pelo(s) detentor(es) da parcela;</w:t>
      </w:r>
    </w:p>
    <w:p>
      <w:pPr>
        <w:spacing w:after="40" w:before="0"/>
        <w:jc w:val="both"/>
      </w:pPr>
      <w:r>
        <w:rPr>
          <w:b w:val="0"/>
          <w:sz w:val="24"/>
        </w:rPr>
        <w:t>b) Documento de responsabilidade técnica do serviço (ART);</w:t>
      </w:r>
    </w:p>
    <w:p>
      <w:pPr>
        <w:spacing w:after="40" w:before="0"/>
        <w:jc w:val="both"/>
      </w:pPr>
      <w:r>
        <w:rPr>
          <w:b w:val="0"/>
          <w:sz w:val="24"/>
        </w:rPr>
        <w:t>c) Arquivos do levantamento e obtenção das coordenadas (rastreio GNSS);</w:t>
      </w:r>
    </w:p>
    <w:p>
      <w:pPr>
        <w:spacing w:after="40" w:before="0"/>
        <w:jc w:val="both"/>
      </w:pPr>
      <w:r>
        <w:rPr>
          <w:b w:val="0"/>
          <w:sz w:val="24"/>
        </w:rPr>
        <w:t>d) Planilha ODS;</w:t>
      </w:r>
    </w:p>
    <w:p>
      <w:pPr>
        <w:spacing w:after="40" w:before="0"/>
        <w:jc w:val="both"/>
      </w:pPr>
      <w:r>
        <w:rPr>
          <w:b w:val="0"/>
          <w:sz w:val="24"/>
        </w:rPr>
        <w:t>e) Certidão de inteiro teor da matrícula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5º) DA CONCLUSÃO E PEDIDO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requerem o </w:t>
      </w:r>
      <w:r>
        <w:rPr>
          <w:b/>
          <w:sz w:val="24"/>
        </w:rPr>
        <w:t>CANCELAMENTO</w:t>
      </w:r>
      <w:r>
        <w:rPr>
          <w:b w:val="0"/>
          <w:sz w:val="24"/>
        </w:rPr>
        <w:t xml:space="preserve"> da parcela lançada indevidamente no SIGEF sob o código </w:t>
      </w:r>
      <w:r>
        <w:rPr>
          <w:b/>
          <w:sz w:val="24"/>
        </w:rPr>
        <w:t>61ff54b2-8238-42ed-ae59-5e152577a3bc</w:t>
      </w:r>
      <w:r>
        <w:rPr>
          <w:b w:val="0"/>
          <w:sz w:val="24"/>
        </w:rPr>
        <w:t>, para a adequada regularização cadastral do imóvel junto ao INCRA, com base na documentação cartorial e técnica apresentada.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ciência de que, não atendidas as condições de deferimento automático previstas na Seção 1 do Ofício Circular nº 814/2026/DF/SEDE/INCRA, o requerimento será protocolado com ALERTA e direcionado à análise do INCRA (item 2.5), acompanhado da Manifestação Técnica do Responsável Técnico.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 memorial descritivo foi elaborado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ART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Os requerentes e o responsável técnico declaram ciência de que, após o protocolo com a Planilha ODS associada, o requerimento permanecerá com status "EM VERIFICAÇÃO", devendo ser conferido e protocolado no prazo de 24 (vinte e quatro) horas, sob pena de indeferimento automático pelo SIGEF, conforme item 2.4 do Ofício Circular nº 814/2026/DF/SEDE/INCRA.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pedimos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10 de setembro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XXXXXXAXXXXXX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LEOVIDIO LUIZ PAULUCIO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JUCELIA SANTOS DE OLIVEIRA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JAIR PAULUCIO</w:t>
      </w:r>
    </w:p>
    <w:p>
      <w:pPr>
        <w:spacing w:after="0" w:before="0"/>
        <w:jc w:val="left"/>
      </w:pPr>
      <w:r>
        <w:rPr>
          <w:b w:val="0"/>
          <w:sz w:val="24"/>
        </w:rPr>
        <w:t>Usufrutuário — 7,5641 ha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NATALINA OLINDA MARIA DA LUZ PAULUCIO</w:t>
      </w:r>
    </w:p>
    <w:p>
      <w:pPr>
        <w:spacing w:after="0" w:before="0"/>
        <w:jc w:val="left"/>
      </w:pPr>
      <w:r>
        <w:rPr>
          <w:b w:val="0"/>
          <w:sz w:val="24"/>
        </w:rPr>
        <w:t>Usufrutuária — 7,5641 ha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