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ANA APARECIDA PAULUCIO, brasileira, divorciado(a), doméstica, inscrito(a) no CPF nº 735.520.972-87, portador(a) do RG nº 938251 SESDEC/RO, residente e domiciliado(a) em Travessa Matelândia, 3.400, Centro,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VIDIO LUIZ PAULUCIO, brasileiro, solteiro(a), agricultor, inscrito(a) no CPF nº 891.502.012-04, portador(a) do RG nº 935562 S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IR PAULUCIO, brasileiro, casado(a), aposentado, inscrito(a) no CPF nº 343.123.907-20, portador(a) do RG nº 855401 SSP/ES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TALINA OLINDA MARIA DA LUZ PAULUCIO, brasileira, casado(a), aposentada, inscrito(a) no CPF nº 735.520.382-72, portador(a) do RG nº 631568 SE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A, GLEBA 06, S.T. IPOCYSSARA, P.F. CORUMBIARA, Município de Cacoal/RO, código INCRA/SNCR nº 950.165.362.468-0, matrícula nº 10.901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ANA APARECIDA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VIDIO LUIZ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IR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TALINA OLINDA MARIA DA LUZ PAULUC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