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AO ILUSTRÍSSIMO SENHOR OFICIAL DO 2º OFÍCIO DE REGISTRO DE IMÓVEIS DA COMARCA DE CACOAL, ESTADO DE RONDÔNIA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Requerentes:</w:t>
      </w:r>
    </w:p>
    <w:p>
      <w:pPr>
        <w:spacing w:after="40" w:before="0"/>
        <w:jc w:val="both"/>
      </w:pPr>
      <w:r>
        <w:rPr>
          <w:b/>
          <w:sz w:val="24"/>
        </w:rPr>
        <w:t>ANTONIO MARCOS MARGOTTO</w:t>
      </w:r>
      <w:r>
        <w:rPr>
          <w:b w:val="0"/>
          <w:sz w:val="24"/>
        </w:rPr>
        <w:t xml:space="preserve">, brasileiro, Casado, agricultor, portador do CI.RG nº 589.776, inscrito no CPF/MF nº 595.330.052-20, filho de ALTAIR MARGOTTO e JUZELINA ALBARES MARGOTTO, casado pelo regime de Comunhão Parcial de Bens, na vigência da Lei nº 6.515/77, com </w:t>
      </w:r>
      <w:r>
        <w:rPr>
          <w:b/>
          <w:sz w:val="24"/>
        </w:rPr>
        <w:t>LUCIANA CARVALHO SOUZA MARGOTTO</w:t>
      </w:r>
      <w:r>
        <w:rPr>
          <w:b w:val="0"/>
          <w:sz w:val="24"/>
        </w:rPr>
        <w:t>, brasileira, agricultora, portadora do CI.RG nº 681860 SSP/RO, inscrita no CPF/MF nº 663.703.372-34, filha de __________ e __________, residente e domiciliado na Linha 06, Lote 13-A, Gleba 06, zona rural, Cacoal-RO, declarando não possuir endereço eletrônico,</w:t>
      </w:r>
    </w:p>
    <w:p>
      <w:pPr>
        <w:spacing w:after="40" w:before="0"/>
        <w:jc w:val="both"/>
      </w:pPr>
      <w:r>
        <w:rPr>
          <w:b/>
          <w:sz w:val="24"/>
        </w:rPr>
        <w:t>ROGERIO MARGOTTO</w:t>
      </w:r>
      <w:r>
        <w:rPr>
          <w:b w:val="0"/>
          <w:sz w:val="24"/>
        </w:rPr>
        <w:t xml:space="preserve">, brasileiro, Casado, agricultor, portador do CI.RG nº 618.547, inscrito no CPF/MF nº 612.891.592-20, filho de ALTAIR MARGOTTO e JUZELINA ALBARES MARGOTTO, casado pelo regime de Comunhão Parcial de Bens, na vigência da Lei nº 6.515/77, com </w:t>
      </w:r>
      <w:r>
        <w:rPr>
          <w:b/>
          <w:sz w:val="24"/>
        </w:rPr>
        <w:t>SILVANA SANTOS MARGOTTO</w:t>
      </w:r>
      <w:r>
        <w:rPr>
          <w:b w:val="0"/>
          <w:sz w:val="24"/>
        </w:rPr>
        <w:t>, brasileira, agricultora, portadora do CI.RG nº 1399546 SESDEC/RO, inscrita no CPF/MF nº 771.403.702-49, filha de __________ e __________, residente e domiciliado na Linha 06, Lote 13-A, Gleba 06, zona rural, Cacoal-RO, declarando não possuir endereço eletrônico,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Vêm, respeitosamente, à presença de Vossa Senhoria, requerer a </w:t>
      </w:r>
      <w:r>
        <w:rPr>
          <w:b/>
          <w:sz w:val="24"/>
        </w:rPr>
        <w:t>AVERBAÇÃO</w:t>
      </w:r>
      <w:r>
        <w:rPr>
          <w:b w:val="0"/>
          <w:sz w:val="24"/>
        </w:rPr>
        <w:t xml:space="preserve"> da área do imóvel rural de sua propriedade, conforme os seguintes fundamentos: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1. Descrição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Trata-se do imóvel rural denominado </w:t>
      </w:r>
      <w:r>
        <w:rPr>
          <w:b/>
          <w:sz w:val="24"/>
        </w:rPr>
        <w:t>LOTE 15-C, GLEBA 06, SETOR IPOCYSSARA, PROJETO FUNDIÁRIO CORUMBIARA, Cacoal, Rondônia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,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hectares, desta serventia da comarca de Cacoal, cadastrado no INCRA sob o Código n°. </w:t>
      </w:r>
      <w:r>
        <w:rPr>
          <w:b/>
          <w:sz w:val="24"/>
        </w:rPr>
        <w:t>999.989.909.734-3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2. Georreferenciamento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Foi realizado o georreferenciamento do imóvel, em conformidade com as normas técnicas do INCRA, resultando em uma área medida de </w:t>
      </w:r>
      <w:r>
        <w:rPr>
          <w:b/>
          <w:sz w:val="24"/>
        </w:rPr>
        <w:t>[ÁREA GEO]</w:t>
      </w:r>
      <w:r>
        <w:rPr>
          <w:b w:val="0"/>
          <w:sz w:val="24"/>
        </w:rPr>
        <w:t xml:space="preserve">, conforme memorial descritivo e planta elaborados pelo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com Anotação de Responsabilidade Técnica (ART) nº </w:t>
      </w:r>
      <w:r>
        <w:rPr>
          <w:b/>
          <w:sz w:val="24"/>
        </w:rPr>
        <w:t>[ART]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3. Distribuição de Áreas</w:t>
      </w:r>
    </w:p>
    <w:p>
      <w:pPr>
        <w:spacing w:after="40" w:before="0"/>
        <w:jc w:val="both"/>
      </w:pPr>
      <w:r>
        <w:rPr>
          <w:b w:val="0"/>
          <w:sz w:val="24"/>
        </w:rPr>
        <w:t>Segue o quadro comparativo das áreas do imóvel, detalhando a distribuição entre os condomínios na matrícula registrada e no georreferenciamento: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512"/>
        <w:gridCol w:w="1512"/>
        <w:gridCol w:w="1512"/>
        <w:gridCol w:w="1512"/>
        <w:gridCol w:w="1512"/>
        <w:gridCol w:w="1512"/>
      </w:tblGrid>
      <w:tr>
        <w:tc>
          <w:tcPr>
            <w:tcW w:type="dxa" w:w="1512"/>
          </w:tcPr>
          <w:p>
            <w:r>
              <w:rPr>
                <w:b/>
                <w:sz w:val="18"/>
              </w:rPr>
              <w:t>CONDÔMINO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FRAÇÃO IDEAL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MATRÍCULA REGISTRADA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GEORREFERENCIAMENTO (ha)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PERCENTUAL (%)</w:t>
            </w:r>
          </w:p>
        </w:tc>
        <w:tc>
          <w:tcPr>
            <w:tcW w:type="dxa" w:w="1512"/>
          </w:tcPr>
          <w:p>
            <w:r>
              <w:rPr>
                <w:b/>
                <w:sz w:val="18"/>
              </w:rPr>
              <w:t>DIFERENCIAL (ha)</w:t>
            </w:r>
          </w:p>
        </w:tc>
      </w:tr>
      <w:tr>
        <w:tc>
          <w:tcPr>
            <w:tcW w:type="dxa" w:w="1512"/>
          </w:tcPr>
          <w:p>
            <w:r>
              <w:rPr>
                <w:sz w:val="18"/>
              </w:rPr>
              <w:t>[CONDÔMINO]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[fração]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[%]</w:t>
            </w:r>
          </w:p>
        </w:tc>
        <w:tc>
          <w:tcPr>
            <w:tcW w:type="dxa" w:w="1512"/>
          </w:tcPr>
          <w:p>
            <w:r>
              <w:rPr>
                <w:sz w:val="18"/>
              </w:rPr>
              <w:t>[ha]</w:t>
            </w:r>
          </w:p>
        </w:tc>
      </w:tr>
    </w:tbl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0"/>
        </w:rPr>
        <w:t>Nota:</w:t>
      </w:r>
      <w:r>
        <w:rPr>
          <w:b w:val="0"/>
          <w:sz w:val="20"/>
        </w:rPr>
        <w:t xml:space="preserve"> Cadastre os coproprietários e a área de cada um conforme a matrícula para que o quadro de distribuição seja apurado automaticamente.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Que, em conformidade com o que se apregoa o Art. 770, das DGE/RO, os requerentes, juntamente com o responsável técnico pelos trabalhos, declaram sob responsabilidade civil e criminal, que </w:t>
      </w:r>
      <w:r>
        <w:rPr>
          <w:b/>
          <w:sz w:val="24"/>
        </w:rPr>
        <w:t>não houve alterações perimetrais</w:t>
      </w:r>
      <w:r>
        <w:rPr>
          <w:b w:val="0"/>
          <w:sz w:val="24"/>
        </w:rPr>
        <w:t xml:space="preserve"> das divisas/limites do imóvel citado, e que foram respeitados os direitos dos confrontantes. Bem como declaram que não houve alteração do polígono originário do imóvel e, nem ocorreu alteração da área superior a 5%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4. Avaliação do Imóvel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possui uma área total georreferenciada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, sendo estabelecido o valor por hectare de </w:t>
      </w:r>
      <w:r>
        <w:rPr>
          <w:b/>
          <w:sz w:val="24"/>
        </w:rPr>
        <w:t>R$ 7.776,03</w:t>
      </w:r>
      <w:r>
        <w:rPr>
          <w:b w:val="0"/>
          <w:sz w:val="24"/>
        </w:rPr>
        <w:t xml:space="preserve">, conforme tipologia </w:t>
      </w:r>
      <w:r>
        <w:rPr>
          <w:b/>
          <w:sz w:val="24"/>
        </w:rPr>
        <w:t>Pecuária de Baixo Suporte</w:t>
      </w:r>
      <w:r>
        <w:rPr>
          <w:b w:val="0"/>
          <w:sz w:val="24"/>
        </w:rPr>
        <w:t>, na medida de tendência central média, 3º Nível Categórico (RAMT/RO 2024/2025), para o município de Cacoal/RO, onde está localizado o imóvel.</w:t>
      </w:r>
    </w:p>
    <w:p>
      <w:pPr>
        <w:spacing w:after="40" w:before="0"/>
        <w:jc w:val="both"/>
      </w:pPr>
      <w:r>
        <w:rPr>
          <w:b/>
          <w:sz w:val="24"/>
        </w:rPr>
        <w:t>Valor da Terra Nua (VTN):</w:t>
      </w:r>
      <w:r>
        <w:rPr>
          <w:b w:val="0"/>
          <w:sz w:val="24"/>
        </w:rPr>
        <w:t xml:space="preserve"> R$ 307.891,91 (trezentos e sete mil e oitocentos e noventa e um reais e noventa e um centavos).</w:t>
      </w:r>
    </w:p>
    <w:p>
      <w:pPr>
        <w:spacing w:after="40" w:before="0"/>
        <w:jc w:val="both"/>
      </w:pPr>
      <w:r>
        <w:rPr>
          <w:b/>
          <w:sz w:val="24"/>
        </w:rPr>
        <w:t>Valor Total do Imóvel (VTI):</w:t>
      </w:r>
      <w:r>
        <w:rPr>
          <w:b w:val="0"/>
          <w:sz w:val="24"/>
        </w:rPr>
        <w:t xml:space="preserve"> R$ 388.877,54 (trezentos e oitenta e oito mil e oitocentos e setenta e sete reais e cinquenta e quatro centavos), calculado à razão de R$ 9.821,38 por hectare.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5. Certificação do SIGEF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O imóvel foi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atestando que o polígono georreferenciado atende às normas técnicas do INCRA.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CCIR/SNCR nº </w:t>
      </w:r>
      <w:r>
        <w:rPr>
          <w:b/>
          <w:sz w:val="24"/>
        </w:rPr>
        <w:t>9999899097343</w:t>
      </w:r>
      <w:r>
        <w:rPr>
          <w:b w:val="0"/>
          <w:sz w:val="24"/>
        </w:rPr>
        <w:t>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6. Pedido de Averbação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Diante do exposto, os requerentes solicitam a averbação da nova área do imóvel, alterando-a de </w:t>
      </w:r>
      <w:r>
        <w:rPr>
          <w:b/>
          <w:sz w:val="24"/>
        </w:rPr>
        <w:t>39,5950 ha (trinta e nove hectares, cinquenta e nove ares e cinquenta centiares)</w:t>
      </w:r>
      <w:r>
        <w:rPr>
          <w:b w:val="0"/>
          <w:sz w:val="24"/>
        </w:rPr>
        <w:t xml:space="preserve"> para </w:t>
      </w:r>
      <w:r>
        <w:rPr>
          <w:b/>
          <w:sz w:val="24"/>
        </w:rPr>
        <w:t>[ÁREA GEO]</w:t>
      </w:r>
      <w:r>
        <w:rPr>
          <w:b w:val="0"/>
          <w:sz w:val="24"/>
        </w:rPr>
        <w:t>, conforme georreferenciamento certificado pelo SIGEF.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7. Custos e Emolumentos</w:t>
      </w:r>
    </w:p>
    <w:p>
      <w:pPr>
        <w:spacing w:after="40" w:before="0"/>
        <w:jc w:val="both"/>
      </w:pPr>
      <w:r>
        <w:rPr>
          <w:b w:val="0"/>
          <w:sz w:val="24"/>
        </w:rPr>
        <w:t>Os requerentes declaram estar cientes dos custos e emolumentos devidos pelo ato de averbação, conforme tabela vigente do cartório.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Documentos Anexos:</w:t>
      </w:r>
    </w:p>
    <w:p>
      <w:pPr>
        <w:spacing w:after="40" w:before="0"/>
        <w:jc w:val="both"/>
      </w:pPr>
      <w:r>
        <w:rPr>
          <w:b w:val="0"/>
          <w:sz w:val="24"/>
        </w:rPr>
        <w:t>Juntam-se ao presente requerimento: (a) Certidão de Inteiro Teor atualizada; (b) Memorial Descritivo e Planta georreferenciados; (c) Planilha de dados georreferenciados (ODS); (d) ART do responsável técnico; (e) e demais documentos necessários à correta averbação do imóvel.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Nestes termos, pedem deferimento.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11 de setembro de 2026</w:t>
      </w:r>
    </w:p>
    <w:p>
      <w:pPr>
        <w:spacing w:before="0" w:after="8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ANTONIO MARCOS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LUCIANA CARVALHO SOUZA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ROGERIO MARGOTTO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SILVANA SANTOS MARGOTTO</w:t>
      </w:r>
    </w:p>
    <w:p>
      <w:pPr>
        <w:spacing w:after="0" w:before="0"/>
        <w:jc w:val="left"/>
      </w:pPr>
      <w:r>
        <w:rPr>
          <w:b w:val="0"/>
          <w:sz w:val="24"/>
        </w:rPr>
        <w:t>Cônjuge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[ART]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