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ILUSTRÍSSIMO SENHOR OFICIAL DO 2º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39,5950 ha (trinta e nove hectares, cinquenta e nove ares e cinquenta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 xml:space="preserve"> (Código do Imóvel Rural nº 999.989.909.734-3), para tal trabalho fora recolhida a Anotação de Responsabilidade Técnica (ART) nº </w:t>
      </w:r>
      <w:r>
        <w:rPr>
          <w:b/>
          <w:sz w:val="24"/>
        </w:rPr>
        <w:t>2320258500364332-RO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17, da Gleba 06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14, da Gleba 06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13-A, da Gleba 06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15-B, da Gleba 06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17 (REM.) GLEBA 06 CASTRO ALVES, SETOR IPOCYSSARA (Mat. 6.000 — CNS: 15.752-9)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14-C (UNIF.) GLEBA 06 CASTRO ALVES, SETOR IPOCYSSARA (Mat. 41.749 — CNS: 09.624-8)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13-A GLEBA 06 CASTRO ALVES, SETOR IPOCYSSARA (Mat. 3.722 — CNS: 15.752-9)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15-B GLEBA 06 CASTRO ALVES, SETOR IPOCYSSARA (Mat. 12.482 — CNS: 15.752-9) (Idêntico ao constante na matrícula)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17,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17 (REM.) GLEBA 06 CASTRO ALVES, SETOR IPOCYSSARA (Mat. 6.000 — CNS: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14,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14-C (UNIF.) GLEBA 06 CASTRO ALVES, SETOR IPOCYSSARA (Mat. 41.749 — CNS: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13-A,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13-A GLEBA 06 CASTRO ALVES, SETOR IPOCYSSARA (Mat. 3.722 — CNS: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15-B,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15-B GLEBA 06 CASTRO ALVES, SETOR IPOCYSSARA (Mat. 12.482 — CNS: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superior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2,0156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5,09%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12 de setembro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