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MARCOS MARGOTTO, brasileiro, casado(a), agricultor, inscrito(a) no CPF nº 595.330.052-20, portador(a) do RG nº 589.776,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ROGERIO MARGOTTO, brasileiro, casado(a), agricultor, inscrito(a) no CPF nº 612.891.592-20, portador(a) do RG nº 618.547,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15-C, GLEBA 06, SETOR IPOCYSSARA, PROJETO FUNDIÁRIO CORUMBIARA, Cacoal, Rondônia, Setor IPOCYSSARA (Castro Alves), Município de Cacoal/Rondônia, código INCRA/SNCR nº 999.989.909.734-3, matrícula nº 9.987,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MARCOS MARGOTTO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ROGERIO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