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-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CIB/NIRF nº 0001322-6, matrícula nº 6.17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