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JUVELINO LAGAÇO, inscrito no CPF sob o nº 643.681.492-20, titular do imóvel rural "LOTE 95-B,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