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MATEUS, inscrito no CPF sob o nº , titular do imóvel rural "LOTE 57-A DA gleba 12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