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LINDA RAASCH BERGAMIN, brasileiro(a), casado(a), agricultora, inscrito(a) no CPF nº 369.478.222-20, portador(a) do RG nº 639.915-8 ESP-RO, residente e domiciliado(a) em Linha 08, Lote 26-D, Gleba 08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DINEU RIBEIRO DOS SANTOS, brasileiro, casado(a), agricultor, inscrito(a) no CPF nº 420.924.772-34, portador(a) do RG nº 543.595-SSP-RO, residente e domiciliado(a) em Linha 08, Lote 26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E, GLEBA 08, S.T. GY-PARANÁ, P.I.C. GY-PARANÁ, Município de Cacoal/RO, código INCRA/SNCR nº 001.040.028.800-9, matrícula nº 32.75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LINDA RAASCH BERGAMIN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DINEU RIBEIRO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