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ROSE, inscrita no CPF sob o nº , proprietária do imóvel rural denominado "LOTE 57 GLEBA 05 PROSPERIDADE", localizado no município de Cacoal/RO,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ROSE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