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WALDEMAR BORCHARDT, brasileiro, casado(a), agricultor, inscrito(a) no CPF nº 575.876.127-34, portador(a) do RG nº 879.124-ES, residente e domiciliado(a) em Município de Cacoal, Estado de Rondônia.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69, GLEBA 10, S.T. IPOCYSSARA, P.F. CORUMBIARA, Município de Cacoal/RO, código INCRA/SNCR nº 001.090.148.555-6, matrícula nº 11.403, de propriedade/posse do(s) OUTORGANTE(S).</w:t>
      </w:r>
    </w:p>
    <w:p/>
    <w:p>
      <w:pPr>
        <w:jc w:val="right"/>
      </w:pPr>
      <w:r>
        <w:t>Cacoal/RO, 16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WALDEMAR BORCHARDT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