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JUNIOR, inscrito no CPF sob o nº , titular do imóvel rural "LOTE 02-A, GLEBA 09, S.T. IPOCYSSARA,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JUNIOR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