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MACHADO SARMENTO, inscrito no CPF sob o nº 475.085.827-72, proprietário do imóvel rural denominado "LOTE 10-A (REM.), GLEBA 06,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MACHADO SARMENTO</w:t>
      </w:r>
    </w:p>
    <w:p>
      <w:r>
        <w:t>CPF: 475.085.827-72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