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REINALDO LAGAÇO, brasileiro, casado(a), agricultor, inscrito(a) no CPF nº 251.740.707-00, portador(a) do RG nº 120.367-RO, residente e domiciliado(a) em Linha 09, neste município (Cacoal).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95-A, GLEBA 08, S.T. GY-PARANÁ, P.I.C. GY-PARANÁ, Município de Cacoal/RO, código INCRA/SNCR nº 001.040.072.940-4, CIB/NIRF nº 3979546-2, CAR nº RO-1100049-D2A4.C4F9.0713.4C4E.8947.451B.F798.754D, matrícula nº 6.172,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REINALDO LAGAÇO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