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brasileiro, solteiro(a), agricultor, inscrito(a) no CPF nº 001.388.702-50, portador(a) do RG nº 1.036.371, residente e domiciliado(a) em Avenida dos Imigrantes, nº 3.462, Centro,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EMERSON CAVALCANTE CASSIANO, brasileiro, solteiro(a), agricultor, inscrito(a) no CPF nº 784.276.142-68, portador(a) do RG nº 842.476, residente e domiciliado(a) em Linha 04, Gleba 04, Lote 12,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18-D1, GLEBA 05, CASTRO ALVES, SETOR IPOCYSSARA, P.F. CORUMBIARA, Município de Ministro Andreazza/RO, código INCRA/SNCR nº 950.068.870.293-9, matrícula nº 21.048,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EMERSON CAVALCANTE CASSIANO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