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NORBERTO, inscrito no CPF sob o nº , titular do imóvel rural "LOTE 98B1 GLEBA 09 -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