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ELIÚ CHARLES MALINI, inscrito no CPF sob o nº 016.312.812-08, proprietário do imóvel rural denominado "LOTE 05-A, GLEBA 09, S.T. IPOCYSSARA, P.F. CORUMBIARA", com área de 21.2509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