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inscrito no CPF sob o nº 117.915.605-63, proprietário do imóvel rural denominado "LOTE 31, GLEBA10,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