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CLERIO, inscrito no CPF sob o nº , residente em Cacoal/RO, interessado no processo de regularização ambiental referente ao imóvel "LOTE 48-I GLEBA 08 P.I.C. IPOCYSSARA - Clerio",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CLERIO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CLERIO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