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NÉLIO MIGUEL DA SILVA , inscrito no CPF sob o nº , residente em Cacoal/RO, interessado no processo de regularização ambiental referente ao imóvel "LOTE 45-C GLEBA 09 P.I.C. IPOCYSSARA - Sebastiao",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NÉLIO MIGUEL DA SILVA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NÉLIO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