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ADAO , inscrito no CPF sob o nº , titular do imóvel rural "LOTE 34-B1-A, da Gleba 09, CASTRO ALVES DO SETOR,  SETOR IPOCYSSARA", cadastrado no SICAR/CAR sob o nº RO-1100049-762E.2697.3161.4622.8E77.22D5.EC66.53E9,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