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brasileiro(a), casado(a), agricultor, inscrito(a) no CPF nº 325.462.202-25, portador(a) do RG nº 328.641-SSP-RO, residente e domiciliado(a) em Linha 09, Lote 07,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07(REM.), GLEBA 09, SETOR IPOCYSSARA, PROJETO FUNDIÁRIO CORUMBIARA, Município de Cacoal/RO, código INCRA/SNCR nº 95112968635-29, matrícula nº 44.104,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