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Cacoal/RO, interessado(a) no processo de regularização ambiental referente ao imóvel "LOTE 13-A GLEBA 02 P.I.C. PROSPERIDADE - Maria",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