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LIRIO, inscrito no CPF sob o nº , residente em Cacoal/RO, interessado no processo de regularização ambiental referente ao imóvel "LOTE 10-B GLEBA 07 P.I.C. IPOCYSSARA - Lirio",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LIRIO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