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jc w:val="center"/>
      </w:pPr>
      <w:r>
        <w:rPr>
          <w:b/>
          <w:sz w:val="24"/>
        </w:rPr>
        <w:t>AO ILUSTRÍSSIMO SENHOR OFICIAL DO 2º OFÍCIO DE REGISTRO DE IMÓVEIS DA COMARCA DE CACOAL, ESTADO DE RONDÔNIA</w:t>
      </w:r>
    </w:p>
    <w:p>
      <w:pPr>
        <w:spacing w:before="0" w:after="80"/>
      </w:pPr>
      <w:r>
        <w:rPr>
          <w:sz w:val="2"/>
        </w:rPr>
      </w:r>
    </w:p>
    <w:p>
      <w:pPr>
        <w:spacing w:after="40" w:before="0"/>
        <w:jc w:val="both"/>
      </w:pPr>
      <w:r>
        <w:rPr>
          <w:b/>
          <w:sz w:val="24"/>
        </w:rPr>
        <w:t>Requerentes:</w:t>
      </w:r>
    </w:p>
    <w:p>
      <w:pPr>
        <w:spacing w:after="40" w:before="0"/>
        <w:jc w:val="both"/>
      </w:pPr>
      <w:r>
        <w:rPr>
          <w:b/>
          <w:sz w:val="24"/>
        </w:rPr>
        <w:t>LUIZ PEREIRA DAS NEVES</w:t>
      </w:r>
      <w:r>
        <w:rPr>
          <w:b w:val="0"/>
          <w:sz w:val="24"/>
        </w:rPr>
        <w:t xml:space="preserve">, brasileiro, Solteiro, agricultor, portador do CI.RG nº 707.985, inscrito no CPF/MF nº 294.099.692-04, filho de Não informada e Não informada, casado pelo regime de Não informado na vigência da solteiro, maior e capaz, que declara, sob as penas da Lei, não ter convivência pública, contínua e duradoura, com o objetivo de constituição de família, nos termos do Art. 1.723 e seguintes do Código Civil Brasileiro, com </w:t>
      </w:r>
      <w:r>
        <w:rPr>
          <w:b/>
          <w:sz w:val="24"/>
        </w:rPr>
        <w:t>NÃO INFORMADO</w:t>
      </w:r>
      <w:r>
        <w:rPr>
          <w:b w:val="0"/>
          <w:sz w:val="24"/>
        </w:rPr>
        <w:t>, portador do CI.RG nº __________, inscrito no CPF/MF nº Não informado, filho de __________ e __________, residente e domiciliado na Linha 03, Lote 56, Gleba 03, zona rural, Ministro Andreazza-RO, declarando não possuir endereço eletrônico,</w:t>
      </w:r>
    </w:p>
    <w:p>
      <w:pPr>
        <w:spacing w:after="40" w:before="0"/>
        <w:jc w:val="both"/>
      </w:pPr>
      <w:r>
        <w:rPr>
          <w:b/>
          <w:sz w:val="24"/>
        </w:rPr>
        <w:t>DAYANA SERAFIM NERES</w:t>
      </w:r>
      <w:r>
        <w:rPr>
          <w:b w:val="0"/>
          <w:sz w:val="24"/>
        </w:rPr>
        <w:t>, brasileira, Solteira, agricultora, portadora do CI.RG nº 1770387, inscrita no CPF/MF nº 000.469.962-90, filha de __________ e __________, que declara, sob as penas da Lei, não ter convivência pública em união estável, nos termos do art. 1.723 e seguintes do Código Civil Brasileiro, residente e domiciliada na Linha 03, Lote 56, Gleba 03, zona rural, Ministro Andreazza-RO, declarando não possuir endereço eletrônico,</w:t>
      </w:r>
    </w:p>
    <w:p>
      <w:pPr>
        <w:spacing w:after="40" w:before="0"/>
        <w:jc w:val="both"/>
      </w:pPr>
      <w:r>
        <w:rPr>
          <w:b/>
          <w:sz w:val="24"/>
        </w:rPr>
        <w:t>VANDERLEI PEREIRA NEVES</w:t>
      </w:r>
      <w:r>
        <w:rPr>
          <w:b w:val="0"/>
          <w:sz w:val="24"/>
        </w:rPr>
        <w:t>, brasileiro, Solteiro, agricultor, portador do CI.RG nº 683997, inscrito no CPF/MF nº 794.617.432-20, filho de __________ e __________, que declara, sob as penas da Lei, não ter convivência pública em união estável, nos termos do art. 1.723 e seguintes do Código Civil Brasileiro, residente e domiciliado na Linha 03, Lote 56, Gleba 03, zona rural, Ministro Andreazza-RO, declarando não possuir endereço eletrônico,</w:t>
      </w:r>
    </w:p>
    <w:p>
      <w:pPr>
        <w:spacing w:after="40" w:before="0"/>
        <w:jc w:val="both"/>
      </w:pPr>
      <w:r>
        <w:rPr>
          <w:b/>
          <w:sz w:val="24"/>
        </w:rPr>
        <w:t>ROSELI PEREIRA DAS NEVES SÁ</w:t>
      </w:r>
      <w:r>
        <w:rPr>
          <w:b w:val="0"/>
          <w:sz w:val="24"/>
        </w:rPr>
        <w:t>, brasileira, Viuva, agricultora, portadora do CI.RG nº 1315023, inscrita no CPF/MF nº 858.808.412-00, filha de __________ e __________, residente e domiciliada na Rua Tucunaré, 271, Bairro Novo Urupá, Ji-Paraná-RO, declarando não possuir endereço eletrônico,</w:t>
      </w:r>
    </w:p>
    <w:p>
      <w:pPr>
        <w:spacing w:after="40" w:before="0"/>
        <w:jc w:val="both"/>
      </w:pPr>
      <w:r>
        <w:rPr>
          <w:b/>
          <w:sz w:val="24"/>
        </w:rPr>
        <w:t>MARIA ROSA DAS NEVES FIGUEREDO</w:t>
      </w:r>
      <w:r>
        <w:rPr>
          <w:b w:val="0"/>
          <w:sz w:val="24"/>
        </w:rPr>
        <w:t xml:space="preserve">, brasileira, Viuva, agricultora, portadora do CI.RG nº 365.894, inscrita no CPF/MF nº 340.996.462-20, filha de IPOLITO PEREIRA NEVES e TEREZA ROSA DAS NEVES, casada na vigência da viúva de MILTON AUGUSTO FIGUEREDO (falecido em 19/10/2011, certidão de óbito matrícula 095810 01 55 2011 4 00056 096 0022219 31, Ofício de Registro Civil de Ji-Paraná-RO), com quem foi casada pelo regime de comunhão de bens, anteriormente à vigência da Lei nº 6.515/77 (casamento em 15/09/1977, matrícula 095810 01 55 1977 3 00001 240 0000240 95), e que declara, sob as penas da Lei, não ter convivência pública, contínua e duradoura, com o objetivo de constituição de família, nos termos do Art. 1.723 e seguintes do Código Civil Brasileiro, com </w:t>
      </w:r>
      <w:r>
        <w:rPr>
          <w:b/>
          <w:sz w:val="24"/>
        </w:rPr>
        <w:t>MILTON AUGUSTO FIGUEREDO (FALECIDO)</w:t>
      </w:r>
      <w:r>
        <w:rPr>
          <w:b w:val="0"/>
          <w:sz w:val="24"/>
        </w:rPr>
        <w:t>, portador do CI.RG nº 167.945 SESP/RO, inscrito no CPF/MF nº 143.006.992-91, filho de __________ e __________, residente e domiciliada na Linha 03, Lote 56, Gleba 03, zona rural, Ministro Andreazza-RO, declarando não possuir endereço eletrônico,</w:t>
      </w:r>
    </w:p>
    <w:p>
      <w:pPr>
        <w:spacing w:after="40" w:before="0"/>
        <w:jc w:val="both"/>
      </w:pPr>
      <w:r>
        <w:rPr>
          <w:b/>
          <w:sz w:val="24"/>
        </w:rPr>
        <w:t>PEDRO AUGUSTO FIGUEREDO</w:t>
      </w:r>
      <w:r>
        <w:rPr>
          <w:b w:val="0"/>
          <w:sz w:val="24"/>
        </w:rPr>
        <w:t xml:space="preserve">, brasileiro, Casado, agricultor, portador do CI.RG nº 654.485, inscrito no CPF/MF nº 638.990.602-10, filho de MILTON AUGUSTO FIGUEREDO e MARIA ROSA DAS NEVES FIGUEREDO, casado pelo regime de Separação Obrigatória de Bens, nos termos do art. 1.641 do Código Civil Brasileiro, na vigência do Código Civil de 2002 (casamento em 09/01/2009, registrado em 20/01/2009 no 1º Ofício de Registro Civil e Tabelionato de Notas de Ji-Paraná-RO, matrícula 096297 01 55 2009 3 00019 125 0004626 61), com </w:t>
      </w:r>
      <w:r>
        <w:rPr>
          <w:b/>
          <w:sz w:val="24"/>
        </w:rPr>
        <w:t>SÔNIA FERREIRA BISPO RAMOS</w:t>
      </w:r>
      <w:r>
        <w:rPr>
          <w:b w:val="0"/>
          <w:sz w:val="24"/>
        </w:rPr>
        <w:t>, brasileira, agricultora, portadora do CI.RG nº 972.973, inscrita no CPF/MF nº 716.630.612-20, filha de ANTONIO FERREIRA BISPO e CREUZA MARIA DE JESUS, residente e domiciliado na Linha 03, Lote 56, Gleba 03, zona rural, Ministro Andreazza-RO, declarando não possuir endereço eletrônico,</w:t>
      </w:r>
    </w:p>
    <w:p>
      <w:pPr>
        <w:spacing w:after="40" w:before="0"/>
        <w:jc w:val="both"/>
      </w:pPr>
      <w:r>
        <w:rPr>
          <w:b/>
          <w:sz w:val="24"/>
        </w:rPr>
        <w:t>ZENILDA FIGUEIREDO MARIANO</w:t>
      </w:r>
      <w:r>
        <w:rPr>
          <w:b w:val="0"/>
          <w:sz w:val="24"/>
        </w:rPr>
        <w:t xml:space="preserve">, brasileira, Casada, agricultora, portadora do CI.RG nº 779.948, inscrita no CPF/MF nº 817.820.202-68, filha de MILTON AUGUSTO FIGUEREDO e MARIA ROSA DAS NEVES FIGUEREDO, casada pelo regime de Comunhão Parcial de Bens, na vigência do Código Civil de 2002 (casamento em 29/04/2011, Ofício de Registro Civil das Pessoas Naturais de Ji-Paraná-RO, matrícula 095810 01 55 2011 2 00089 141 0019791 09), com </w:t>
      </w:r>
      <w:r>
        <w:rPr>
          <w:b/>
          <w:sz w:val="24"/>
        </w:rPr>
        <w:t>SANDROVAL MARIANO LUIZ</w:t>
      </w:r>
      <w:r>
        <w:rPr>
          <w:b w:val="0"/>
          <w:sz w:val="24"/>
        </w:rPr>
        <w:t>, brasileiro, agricultor, portador do CI.RG nº 940.951, inscrito no CPF/MF nº 819.602.552-15, filho de MARIANO LUIZ e IZALTINA MARIANO LUIZ, residente e domiciliada na Linha 03, Lote 56, Gleba 03, zona rural, Ministro Andreazza-RO, declarando não possuir endereço eletrônico,</w:t>
      </w:r>
    </w:p>
    <w:p>
      <w:pPr>
        <w:spacing w:after="40" w:before="0"/>
        <w:jc w:val="both"/>
      </w:pPr>
      <w:r>
        <w:rPr>
          <w:b/>
          <w:sz w:val="24"/>
        </w:rPr>
        <w:t>JUAREZ AUGUSTO FIGUEIREDO</w:t>
      </w:r>
      <w:r>
        <w:rPr>
          <w:b w:val="0"/>
          <w:sz w:val="24"/>
        </w:rPr>
        <w:t>, brasileiro, Solteiro, agricultor, portador do CI.RG nº 760170, inscrito no CPF/MF nº 664.639.202-15, filho de MILTON AUGUSTO FIGUEREDO e MARIA ROSA DAS NEVES FIGUEREDO, que declara, sob as penas da Lei, não ter convivência pública em união estável, nos termos do art. 1.723 e seguintes do Código Civil Brasileiro, residente e domiciliado na Rua Cedro, 1.730, Bairro Nova Brasília, Ji-Paraná-RO, declarando não possuir endereço eletrônico,</w:t>
      </w:r>
    </w:p>
    <w:p>
      <w:pPr>
        <w:spacing w:before="0" w:after="80"/>
      </w:pPr>
      <w:r>
        <w:rPr>
          <w:sz w:val="2"/>
        </w:rPr>
      </w:r>
    </w:p>
    <w:p>
      <w:pPr>
        <w:spacing w:after="40" w:before="0"/>
        <w:jc w:val="both"/>
      </w:pPr>
      <w:r>
        <w:rPr>
          <w:b w:val="0"/>
          <w:sz w:val="24"/>
        </w:rPr>
        <w:t xml:space="preserve">Vêm, respeitosamente, à presença de Vossa Senhoria, requerer a </w:t>
      </w:r>
      <w:r>
        <w:rPr>
          <w:b/>
          <w:sz w:val="24"/>
        </w:rPr>
        <w:t>AVERBAÇÃO</w:t>
      </w:r>
      <w:r>
        <w:rPr>
          <w:b w:val="0"/>
          <w:sz w:val="24"/>
        </w:rPr>
        <w:t xml:space="preserve"> da área do imóvel rural de sua propriedade, conforme os seguintes fundamentos:</w:t>
      </w:r>
    </w:p>
    <w:p>
      <w:pPr>
        <w:spacing w:before="0" w:after="80"/>
      </w:pPr>
      <w:r>
        <w:rPr>
          <w:sz w:val="2"/>
        </w:rPr>
      </w:r>
    </w:p>
    <w:p>
      <w:pPr>
        <w:spacing w:after="40" w:before="0"/>
        <w:jc w:val="both"/>
      </w:pPr>
      <w:r>
        <w:rPr>
          <w:b/>
          <w:sz w:val="24"/>
        </w:rPr>
        <w:t>1. Descrição do Imóvel</w:t>
      </w:r>
    </w:p>
    <w:p>
      <w:pPr>
        <w:spacing w:after="40" w:before="0"/>
        <w:jc w:val="both"/>
      </w:pPr>
      <w:r>
        <w:rPr>
          <w:b w:val="0"/>
          <w:sz w:val="24"/>
        </w:rPr>
        <w:t xml:space="preserve">Trata-se do imóvel rural denominado </w:t>
      </w:r>
      <w:r>
        <w:rPr>
          <w:b/>
          <w:sz w:val="24"/>
        </w:rPr>
        <w:t>LOTE 56, GLEBA 03, SETOR IPOCYSSARA, PROJETO FUNDIÁRIO CORUMBIARA, Ministro Andreazza, Rondônia</w:t>
      </w:r>
      <w:r>
        <w:rPr>
          <w:b w:val="0"/>
          <w:sz w:val="24"/>
        </w:rPr>
        <w:t xml:space="preserve">, registrado no </w:t>
      </w:r>
      <w:r>
        <w:rPr>
          <w:b/>
          <w:sz w:val="24"/>
        </w:rPr>
        <w:t>2º Ofício de Registro de Imóveis de Cacoal</w:t>
      </w:r>
      <w:r>
        <w:rPr>
          <w:b w:val="0"/>
          <w:sz w:val="24"/>
        </w:rPr>
        <w:t xml:space="preserve">, sob a matrícula nº </w:t>
      </w:r>
      <w:r>
        <w:rPr>
          <w:b/>
          <w:sz w:val="24"/>
        </w:rPr>
        <w:t>8.960</w:t>
      </w:r>
      <w:r>
        <w:rPr>
          <w:b w:val="0"/>
          <w:sz w:val="24"/>
        </w:rPr>
        <w:t xml:space="preserve">, localizado no município de </w:t>
      </w:r>
      <w:r>
        <w:rPr>
          <w:b/>
          <w:sz w:val="24"/>
        </w:rPr>
        <w:t>Ministro Andreazza</w:t>
      </w:r>
      <w:r>
        <w:rPr>
          <w:b w:val="0"/>
          <w:sz w:val="24"/>
        </w:rPr>
        <w:t xml:space="preserve">, comarca de </w:t>
      </w:r>
      <w:r>
        <w:rPr>
          <w:b/>
          <w:sz w:val="24"/>
        </w:rPr>
        <w:t>Cacoal</w:t>
      </w:r>
      <w:r>
        <w:rPr>
          <w:b w:val="0"/>
          <w:sz w:val="24"/>
        </w:rPr>
        <w:t xml:space="preserve">, com área original de </w:t>
      </w:r>
      <w:r>
        <w:rPr>
          <w:b/>
          <w:sz w:val="24"/>
        </w:rPr>
        <w:t>25,9286 ha (vinte e cinco hectares, noventa e dois ares e oitenta e seis centiares)</w:t>
      </w:r>
      <w:r>
        <w:rPr>
          <w:b w:val="0"/>
          <w:sz w:val="24"/>
        </w:rPr>
        <w:t xml:space="preserve"> hectares, desta serventia da comarca de Cacoal, cadastrado no INCRA sob o Código n°. </w:t>
      </w:r>
      <w:r>
        <w:rPr>
          <w:b/>
          <w:sz w:val="24"/>
        </w:rPr>
        <w:t>001.040.056.642-4</w:t>
      </w:r>
      <w:r>
        <w:rPr>
          <w:b w:val="0"/>
          <w:sz w:val="24"/>
        </w:rPr>
        <w:t>.</w:t>
      </w:r>
    </w:p>
    <w:p>
      <w:pPr>
        <w:spacing w:before="0" w:after="80"/>
      </w:pPr>
      <w:r>
        <w:rPr>
          <w:sz w:val="2"/>
        </w:rPr>
      </w:r>
    </w:p>
    <w:p>
      <w:pPr>
        <w:spacing w:after="40" w:before="0"/>
        <w:jc w:val="both"/>
      </w:pPr>
      <w:r>
        <w:rPr>
          <w:b/>
          <w:sz w:val="24"/>
        </w:rPr>
        <w:t>2. Georreferenciamento</w:t>
      </w:r>
    </w:p>
    <w:p>
      <w:pPr>
        <w:spacing w:after="40" w:before="0"/>
        <w:jc w:val="both"/>
      </w:pPr>
      <w:r>
        <w:rPr>
          <w:b w:val="0"/>
          <w:sz w:val="24"/>
        </w:rPr>
        <w:t xml:space="preserve">Foi realizado o georreferenciamento do imóvel, em conformidade com as normas técnicas do INCRA, resultando em uma área medida de </w:t>
      </w:r>
      <w:r>
        <w:rPr>
          <w:b/>
          <w:sz w:val="24"/>
        </w:rPr>
        <w:t>[ÁREA GEO]</w:t>
      </w:r>
      <w:r>
        <w:rPr>
          <w:b w:val="0"/>
          <w:sz w:val="24"/>
        </w:rPr>
        <w:t xml:space="preserve">, conforme memorial descritivo e planta elaborados pelo Engenheiro Civil, </w:t>
      </w:r>
      <w:r>
        <w:rPr>
          <w:b/>
          <w:sz w:val="24"/>
        </w:rPr>
        <w:t>ISAAC ALMEIDA LACERDA</w:t>
      </w:r>
      <w:r>
        <w:rPr>
          <w:b w:val="0"/>
          <w:sz w:val="24"/>
        </w:rPr>
        <w:t xml:space="preserve">, filho de José Luis Azevedo Lacerda e Inês Miriam Pereira A. Lacerda, portador do CI.RG nº 14.532.675-SSP-MG e inscrito no CPF nº 947.403.642-04, casado sob o regime de comunhão parcial de bens na vigência da Lei n° 6.515/77, com </w:t>
      </w:r>
      <w:r>
        <w:rPr>
          <w:b/>
          <w:sz w:val="24"/>
        </w:rPr>
        <w:t>Angelica das Dores Ferreira Lacerda</w:t>
      </w:r>
      <w:r>
        <w:rPr>
          <w:b w:val="0"/>
          <w:sz w:val="24"/>
        </w:rPr>
        <w:t xml:space="preserve">, do lar, filha de Heitor Gomes Ferreira e Maria Estelita Pinto Ferreira, portadora do CI.RG nº 12633507 SSP/MG e inscrita no CPF nº 014.505.666-00, ambos brasileiros, residentes e domiciliados na Rua Cecília Meirelles, nº 252, Green Ville, no município de Cacoal-RO, endereço eletrônico: jacutingatopografia@gmail.com, credenciado no CREA sob o código </w:t>
      </w:r>
      <w:r>
        <w:rPr>
          <w:b/>
          <w:sz w:val="24"/>
        </w:rPr>
        <w:t>16.268/D-RO</w:t>
      </w:r>
      <w:r>
        <w:rPr>
          <w:b w:val="0"/>
          <w:sz w:val="24"/>
        </w:rPr>
        <w:t xml:space="preserve">, Credenciado pelo INCRA sob a Sigla </w:t>
      </w:r>
      <w:r>
        <w:rPr>
          <w:b/>
          <w:sz w:val="24"/>
        </w:rPr>
        <w:t>RJNE</w:t>
      </w:r>
      <w:r>
        <w:rPr>
          <w:b w:val="0"/>
          <w:sz w:val="24"/>
        </w:rPr>
        <w:t xml:space="preserve">, com Anotação de Responsabilidade Técnica (ART) nº </w:t>
      </w:r>
      <w:r>
        <w:rPr>
          <w:b/>
          <w:sz w:val="24"/>
        </w:rPr>
        <w:t>[ART]</w:t>
      </w:r>
      <w:r>
        <w:rPr>
          <w:b w:val="0"/>
          <w:sz w:val="24"/>
        </w:rPr>
        <w:t>.</w:t>
      </w:r>
    </w:p>
    <w:p>
      <w:pPr>
        <w:spacing w:before="0" w:after="80"/>
      </w:pPr>
      <w:r>
        <w:rPr>
          <w:sz w:val="2"/>
        </w:rPr>
      </w:r>
    </w:p>
    <w:p>
      <w:pPr>
        <w:spacing w:after="40" w:before="0"/>
        <w:jc w:val="both"/>
      </w:pPr>
      <w:r>
        <w:rPr>
          <w:b/>
          <w:sz w:val="24"/>
        </w:rPr>
        <w:t>3. Distribuição de Áreas</w:t>
      </w:r>
    </w:p>
    <w:p>
      <w:pPr>
        <w:spacing w:after="40" w:before="0"/>
        <w:jc w:val="both"/>
      </w:pPr>
      <w:r>
        <w:rPr>
          <w:b w:val="0"/>
          <w:sz w:val="24"/>
        </w:rPr>
        <w:t>Segue o quadro comparativo das áreas do imóvel, detalhando a distribuição entre os condomínios na matrícula registrada e no georreferenciamento:</w:t>
      </w:r>
    </w:p>
    <w:tbl>
      <w:tblPr>
        <w:tblStyle w:val="TableGrid"/>
        <w:tblW w:type="auto" w:w="0"/>
        <w:tblLook w:firstColumn="1" w:firstRow="1" w:lastColumn="0" w:lastRow="0" w:noHBand="0" w:noVBand="1" w:val="04A0"/>
      </w:tblPr>
      <w:tblGrid>
        <w:gridCol w:w="1512"/>
        <w:gridCol w:w="1512"/>
        <w:gridCol w:w="1512"/>
        <w:gridCol w:w="1512"/>
        <w:gridCol w:w="1512"/>
        <w:gridCol w:w="1512"/>
      </w:tblGrid>
      <w:tr>
        <w:tc>
          <w:tcPr>
            <w:tcW w:type="dxa" w:w="1512"/>
          </w:tcPr>
          <w:p>
            <w:r>
              <w:rPr>
                <w:b/>
                <w:sz w:val="18"/>
              </w:rPr>
              <w:t>CONDÔMINO</w:t>
            </w:r>
          </w:p>
        </w:tc>
        <w:tc>
          <w:tcPr>
            <w:tcW w:type="dxa" w:w="1512"/>
          </w:tcPr>
          <w:p>
            <w:r>
              <w:rPr>
                <w:b/>
                <w:sz w:val="18"/>
              </w:rPr>
              <w:t>FRAÇÃO IDEAL</w:t>
            </w:r>
          </w:p>
        </w:tc>
        <w:tc>
          <w:tcPr>
            <w:tcW w:type="dxa" w:w="1512"/>
          </w:tcPr>
          <w:p>
            <w:r>
              <w:rPr>
                <w:b/>
                <w:sz w:val="18"/>
              </w:rPr>
              <w:t>MATRÍCULA REGISTRADA (ha)</w:t>
            </w:r>
          </w:p>
        </w:tc>
        <w:tc>
          <w:tcPr>
            <w:tcW w:type="dxa" w:w="1512"/>
          </w:tcPr>
          <w:p>
            <w:r>
              <w:rPr>
                <w:b/>
                <w:sz w:val="18"/>
              </w:rPr>
              <w:t>GEORREFERENCIAMENTO (ha)</w:t>
            </w:r>
          </w:p>
        </w:tc>
        <w:tc>
          <w:tcPr>
            <w:tcW w:type="dxa" w:w="1512"/>
          </w:tcPr>
          <w:p>
            <w:r>
              <w:rPr>
                <w:b/>
                <w:sz w:val="18"/>
              </w:rPr>
              <w:t>PERCENTUAL (%)</w:t>
            </w:r>
          </w:p>
        </w:tc>
        <w:tc>
          <w:tcPr>
            <w:tcW w:type="dxa" w:w="1512"/>
          </w:tcPr>
          <w:p>
            <w:r>
              <w:rPr>
                <w:b/>
                <w:sz w:val="18"/>
              </w:rPr>
              <w:t>DIFERENCIAL (ha)</w:t>
            </w:r>
          </w:p>
        </w:tc>
      </w:tr>
      <w:tr>
        <w:tc>
          <w:tcPr>
            <w:tcW w:type="dxa" w:w="1512"/>
          </w:tcPr>
          <w:p>
            <w:r>
              <w:rPr>
                <w:sz w:val="18"/>
              </w:rPr>
              <w:t>[CONDÔMINO]</w:t>
            </w:r>
          </w:p>
        </w:tc>
        <w:tc>
          <w:tcPr>
            <w:tcW w:type="dxa" w:w="1512"/>
          </w:tcPr>
          <w:p>
            <w:r>
              <w:rPr>
                <w:sz w:val="18"/>
              </w:rPr>
              <w:t>[fração]</w:t>
            </w:r>
          </w:p>
        </w:tc>
        <w:tc>
          <w:tcPr>
            <w:tcW w:type="dxa" w:w="1512"/>
          </w:tcPr>
          <w:p>
            <w:r>
              <w:rPr>
                <w:sz w:val="18"/>
              </w:rPr>
              <w:t>[ha]</w:t>
            </w:r>
          </w:p>
        </w:tc>
        <w:tc>
          <w:tcPr>
            <w:tcW w:type="dxa" w:w="1512"/>
          </w:tcPr>
          <w:p>
            <w:r>
              <w:rPr>
                <w:sz w:val="18"/>
              </w:rPr>
              <w:t>[ha]</w:t>
            </w:r>
          </w:p>
        </w:tc>
        <w:tc>
          <w:tcPr>
            <w:tcW w:type="dxa" w:w="1512"/>
          </w:tcPr>
          <w:p>
            <w:r>
              <w:rPr>
                <w:sz w:val="18"/>
              </w:rPr>
              <w:t>[%]</w:t>
            </w:r>
          </w:p>
        </w:tc>
        <w:tc>
          <w:tcPr>
            <w:tcW w:type="dxa" w:w="1512"/>
          </w:tcPr>
          <w:p>
            <w:r>
              <w:rPr>
                <w:sz w:val="18"/>
              </w:rPr>
              <w:t>[ha]</w:t>
            </w:r>
          </w:p>
        </w:tc>
      </w:tr>
    </w:tbl>
    <w:p>
      <w:pPr>
        <w:spacing w:before="0" w:after="80"/>
      </w:pPr>
      <w:r>
        <w:rPr>
          <w:sz w:val="2"/>
        </w:rPr>
      </w:r>
    </w:p>
    <w:p>
      <w:pPr>
        <w:spacing w:after="40" w:before="0"/>
        <w:jc w:val="both"/>
      </w:pPr>
      <w:r>
        <w:rPr>
          <w:b/>
          <w:sz w:val="20"/>
        </w:rPr>
        <w:t>Nota:</w:t>
      </w:r>
      <w:r>
        <w:rPr>
          <w:b w:val="0"/>
          <w:sz w:val="20"/>
        </w:rPr>
        <w:t xml:space="preserve"> Informe a área georreferenciada do imóvel (importe o Memorial Descritivo do SIGEF ou preencha o campo no cadastro) para que o quadro de distribuição seja apurado automaticamente.</w:t>
      </w:r>
    </w:p>
    <w:p>
      <w:pPr>
        <w:spacing w:before="0" w:after="80"/>
      </w:pPr>
      <w:r>
        <w:rPr>
          <w:sz w:val="2"/>
        </w:rPr>
      </w:r>
    </w:p>
    <w:p>
      <w:pPr>
        <w:spacing w:after="40" w:before="0"/>
        <w:jc w:val="both"/>
      </w:pPr>
      <w:r>
        <w:rPr>
          <w:b w:val="0"/>
          <w:sz w:val="24"/>
        </w:rPr>
        <w:t xml:space="preserve">Que, em conformidade com o que se apregoa o Art. 770, das DGE/RO, os requerentes, juntamente com o responsável técnico pelos trabalhos, declaram sob responsabilidade civil e criminal, que </w:t>
      </w:r>
      <w:r>
        <w:rPr>
          <w:b/>
          <w:sz w:val="24"/>
        </w:rPr>
        <w:t>não houve alterações perimetrais</w:t>
      </w:r>
      <w:r>
        <w:rPr>
          <w:b w:val="0"/>
          <w:sz w:val="24"/>
        </w:rPr>
        <w:t xml:space="preserve"> das divisas/limites do imóvel citado, e que foram respeitados os direitos dos confrontantes. Bem como declaram que não houve alteração do polígono originário do imóvel e, nem ocorreu alteração da área superior a 5% do imóvel.</w:t>
      </w:r>
    </w:p>
    <w:p>
      <w:pPr>
        <w:spacing w:before="0" w:after="80"/>
      </w:pPr>
      <w:r>
        <w:rPr>
          <w:sz w:val="2"/>
        </w:rPr>
      </w:r>
    </w:p>
    <w:p>
      <w:pPr>
        <w:spacing w:after="40" w:before="0"/>
        <w:jc w:val="both"/>
      </w:pPr>
      <w:r>
        <w:rPr>
          <w:b/>
          <w:sz w:val="24"/>
        </w:rPr>
        <w:t>4. Avaliação do Imóvel</w:t>
      </w:r>
    </w:p>
    <w:p>
      <w:pPr>
        <w:spacing w:after="40" w:before="0"/>
        <w:jc w:val="both"/>
      </w:pPr>
      <w:r>
        <w:rPr>
          <w:b w:val="0"/>
          <w:sz w:val="24"/>
        </w:rPr>
        <w:t xml:space="preserve">O imóvel possui uma área total georreferenciada de </w:t>
      </w:r>
      <w:r>
        <w:rPr>
          <w:b/>
          <w:sz w:val="24"/>
        </w:rPr>
        <w:t>25,9286 ha (vinte e cinco hectares, noventa e dois ares e oitenta e seis centiares)</w:t>
      </w:r>
      <w:r>
        <w:rPr>
          <w:b w:val="0"/>
          <w:sz w:val="24"/>
        </w:rPr>
        <w:t xml:space="preserve">, sendo estabelecido o valor por hectare de </w:t>
      </w:r>
      <w:r>
        <w:rPr>
          <w:b/>
          <w:sz w:val="24"/>
        </w:rPr>
        <w:t>R$ 7.776,03</w:t>
      </w:r>
      <w:r>
        <w:rPr>
          <w:b w:val="0"/>
          <w:sz w:val="24"/>
        </w:rPr>
        <w:t xml:space="preserve">, conforme tipologia </w:t>
      </w:r>
      <w:r>
        <w:rPr>
          <w:b/>
          <w:sz w:val="24"/>
        </w:rPr>
        <w:t>Pecuária de Baixo Suporte</w:t>
      </w:r>
      <w:r>
        <w:rPr>
          <w:b w:val="0"/>
          <w:sz w:val="24"/>
        </w:rPr>
        <w:t>, na medida de tendência central média, 3º Nível Categórico (RAMT/RO 2024/2025), para o município de Ministro Andreazza/RO, onde está localizado o imóvel.</w:t>
      </w:r>
    </w:p>
    <w:p>
      <w:pPr>
        <w:spacing w:after="40" w:before="0"/>
        <w:jc w:val="both"/>
      </w:pPr>
      <w:r>
        <w:rPr>
          <w:b/>
          <w:sz w:val="24"/>
        </w:rPr>
        <w:t>Valor da Terra Nua (VTN):</w:t>
      </w:r>
      <w:r>
        <w:rPr>
          <w:b w:val="0"/>
          <w:sz w:val="24"/>
        </w:rPr>
        <w:t xml:space="preserve"> R$ 201.621,57 (duzentos e um mil e seiscentos e vinte e um reais e cinquenta e sete centavos).</w:t>
      </w:r>
    </w:p>
    <w:p>
      <w:pPr>
        <w:spacing w:after="40" w:before="0"/>
        <w:jc w:val="both"/>
      </w:pPr>
      <w:r>
        <w:rPr>
          <w:b/>
          <w:sz w:val="24"/>
        </w:rPr>
        <w:t>Valor Total do Imóvel (VTI):</w:t>
      </w:r>
      <w:r>
        <w:rPr>
          <w:b w:val="0"/>
          <w:sz w:val="24"/>
        </w:rPr>
        <w:t xml:space="preserve"> R$ 254.654,63 (duzentos e cinquenta e quatro mil e seiscentos e cinquenta e quatro reais e sessenta e três centavos), calculado à razão de R$ 9.821,38 por hectare.</w:t>
      </w:r>
    </w:p>
    <w:p>
      <w:pPr>
        <w:spacing w:before="0" w:after="80"/>
      </w:pPr>
      <w:r>
        <w:rPr>
          <w:sz w:val="2"/>
        </w:rPr>
      </w:r>
    </w:p>
    <w:p>
      <w:pPr>
        <w:spacing w:after="40" w:before="0"/>
        <w:jc w:val="both"/>
      </w:pPr>
      <w:r>
        <w:rPr>
          <w:b/>
          <w:sz w:val="24"/>
        </w:rPr>
        <w:t>5. Certificação do SIGEF</w:t>
      </w:r>
    </w:p>
    <w:p>
      <w:pPr>
        <w:spacing w:after="40" w:before="0"/>
        <w:jc w:val="both"/>
      </w:pPr>
      <w:r>
        <w:rPr>
          <w:b w:val="0"/>
          <w:sz w:val="24"/>
        </w:rPr>
        <w:t xml:space="preserve">O imóvel foi certificado pelo Sistema de Gestão Fundiária (SIGEF) sob o código </w:t>
      </w:r>
      <w:r>
        <w:rPr>
          <w:b/>
          <w:sz w:val="24"/>
        </w:rPr>
        <w:t>Certificada pelo SIGEF</w:t>
      </w:r>
      <w:r>
        <w:rPr>
          <w:b w:val="0"/>
          <w:sz w:val="24"/>
        </w:rPr>
        <w:t>, atestando que o polígono georreferenciado atende às normas técnicas do INCRA.</w:t>
      </w:r>
    </w:p>
    <w:p>
      <w:pPr>
        <w:spacing w:after="40" w:before="0"/>
        <w:jc w:val="both"/>
      </w:pPr>
      <w:r>
        <w:rPr>
          <w:b w:val="0"/>
          <w:sz w:val="24"/>
        </w:rPr>
        <w:t xml:space="preserve">CCIR/SNCR nº </w:t>
      </w:r>
      <w:r>
        <w:rPr>
          <w:b/>
          <w:sz w:val="24"/>
        </w:rPr>
        <w:t>10400566424</w:t>
      </w:r>
      <w:r>
        <w:rPr>
          <w:b w:val="0"/>
          <w:sz w:val="24"/>
        </w:rPr>
        <w:t>.</w:t>
      </w:r>
    </w:p>
    <w:p>
      <w:pPr>
        <w:spacing w:after="40" w:before="0"/>
        <w:jc w:val="both"/>
      </w:pPr>
      <w:r>
        <w:rPr>
          <w:b w:val="0"/>
          <w:sz w:val="24"/>
        </w:rPr>
        <w:t xml:space="preserve">CIB/NIRF (ITR) nº </w:t>
      </w:r>
      <w:r>
        <w:rPr>
          <w:b/>
          <w:sz w:val="24"/>
        </w:rPr>
        <w:t>39794520</w:t>
      </w:r>
      <w:r>
        <w:rPr>
          <w:b w:val="0"/>
          <w:sz w:val="24"/>
        </w:rPr>
        <w:t>.</w:t>
      </w:r>
    </w:p>
    <w:p>
      <w:pPr>
        <w:spacing w:after="40" w:before="0"/>
        <w:jc w:val="both"/>
      </w:pPr>
      <w:r>
        <w:rPr>
          <w:b w:val="0"/>
          <w:sz w:val="24"/>
        </w:rPr>
        <w:t xml:space="preserve">CAR nº </w:t>
      </w:r>
      <w:r>
        <w:rPr>
          <w:b/>
          <w:sz w:val="24"/>
        </w:rPr>
        <w:t>Não informado</w:t>
      </w:r>
      <w:r>
        <w:rPr>
          <w:b w:val="0"/>
          <w:sz w:val="24"/>
        </w:rPr>
        <w:t>.</w:t>
      </w:r>
    </w:p>
    <w:p>
      <w:pPr>
        <w:spacing w:before="0" w:after="80"/>
      </w:pPr>
      <w:r>
        <w:rPr>
          <w:sz w:val="2"/>
        </w:rPr>
      </w:r>
    </w:p>
    <w:p>
      <w:pPr>
        <w:spacing w:after="40" w:before="0"/>
        <w:jc w:val="both"/>
      </w:pPr>
      <w:r>
        <w:rPr>
          <w:b/>
          <w:sz w:val="24"/>
        </w:rPr>
        <w:t>6. Pedido de Averbação</w:t>
      </w:r>
    </w:p>
    <w:p>
      <w:pPr>
        <w:spacing w:after="40" w:before="0"/>
        <w:jc w:val="both"/>
      </w:pPr>
      <w:r>
        <w:rPr>
          <w:b w:val="0"/>
          <w:sz w:val="24"/>
        </w:rPr>
        <w:t xml:space="preserve">Diante do exposto, os requerentes solicitam a averbação da nova área do imóvel, alterando-a de </w:t>
      </w:r>
      <w:r>
        <w:rPr>
          <w:b/>
          <w:sz w:val="24"/>
        </w:rPr>
        <w:t>25,9286 ha (vinte e cinco hectares, noventa e dois ares e oitenta e seis centiares)</w:t>
      </w:r>
      <w:r>
        <w:rPr>
          <w:b w:val="0"/>
          <w:sz w:val="24"/>
        </w:rPr>
        <w:t xml:space="preserve"> para </w:t>
      </w:r>
      <w:r>
        <w:rPr>
          <w:b/>
          <w:sz w:val="24"/>
        </w:rPr>
        <w:t>[ÁREA GEO]</w:t>
      </w:r>
      <w:r>
        <w:rPr>
          <w:b w:val="0"/>
          <w:sz w:val="24"/>
        </w:rPr>
        <w:t>, conforme georreferenciamento certificado pelo SIGEF.</w:t>
      </w:r>
    </w:p>
    <w:p>
      <w:pPr>
        <w:spacing w:before="0" w:after="80"/>
      </w:pPr>
      <w:r>
        <w:rPr>
          <w:sz w:val="2"/>
        </w:rPr>
      </w:r>
    </w:p>
    <w:p>
      <w:pPr>
        <w:spacing w:after="40" w:before="0"/>
        <w:jc w:val="both"/>
      </w:pPr>
      <w:r>
        <w:rPr>
          <w:b/>
          <w:sz w:val="24"/>
        </w:rPr>
        <w:t>7. Custos e Emolumentos</w:t>
      </w:r>
    </w:p>
    <w:p>
      <w:pPr>
        <w:spacing w:after="40" w:before="0"/>
        <w:jc w:val="both"/>
      </w:pPr>
      <w:r>
        <w:rPr>
          <w:b w:val="0"/>
          <w:sz w:val="24"/>
        </w:rPr>
        <w:t>Os requerentes declaram estar cientes dos custos e emolumentos devidos pelo ato de averbação, conforme tabela vigente do cartório.</w:t>
      </w:r>
    </w:p>
    <w:p>
      <w:pPr>
        <w:spacing w:before="0" w:after="80"/>
      </w:pPr>
      <w:r>
        <w:rPr>
          <w:sz w:val="2"/>
        </w:rPr>
      </w:r>
    </w:p>
    <w:p>
      <w:pPr>
        <w:spacing w:after="40" w:before="0"/>
        <w:jc w:val="both"/>
      </w:pPr>
      <w:r>
        <w:rPr>
          <w:b/>
          <w:sz w:val="24"/>
        </w:rPr>
        <w:t>Documentos Anexos:</w:t>
      </w:r>
    </w:p>
    <w:p>
      <w:pPr>
        <w:spacing w:after="40" w:before="0"/>
        <w:jc w:val="both"/>
      </w:pPr>
      <w:r>
        <w:rPr>
          <w:b w:val="0"/>
          <w:sz w:val="24"/>
        </w:rPr>
        <w:t>Juntam-se ao presente requerimento: (a) Certidão de Inteiro Teor atualizada; (b) Memorial Descritivo e Planta georreferenciados; (c) Planilha de dados georreferenciados (ODS); (d) ART do responsável técnico; (e) e demais documentos necessários à correta averbação do imóvel.</w:t>
      </w:r>
    </w:p>
    <w:p>
      <w:pPr>
        <w:spacing w:before="0" w:after="80"/>
      </w:pPr>
      <w:r>
        <w:rPr>
          <w:sz w:val="2"/>
        </w:rPr>
      </w:r>
    </w:p>
    <w:p>
      <w:pPr>
        <w:spacing w:after="40" w:before="0"/>
        <w:jc w:val="both"/>
      </w:pPr>
      <w:r>
        <w:rPr>
          <w:b w:val="0"/>
          <w:sz w:val="24"/>
        </w:rPr>
        <w:t>Nestes termos, pedem deferimento.</w:t>
      </w:r>
    </w:p>
    <w:p>
      <w:pPr>
        <w:spacing w:before="0" w:after="80"/>
      </w:pPr>
      <w:r>
        <w:rPr>
          <w:sz w:val="2"/>
        </w:rPr>
      </w:r>
    </w:p>
    <w:p>
      <w:pPr>
        <w:spacing w:after="40" w:before="0"/>
        <w:jc w:val="right"/>
      </w:pPr>
      <w:r>
        <w:rPr>
          <w:b w:val="0"/>
          <w:sz w:val="24"/>
        </w:rPr>
        <w:t>Ministro Andreazza/RO, 14 de outubro de 2026</w:t>
      </w:r>
    </w:p>
    <w:p>
      <w:pPr>
        <w:spacing w:before="0" w:after="80"/>
      </w:pPr>
      <w:r>
        <w:rPr>
          <w:sz w:val="2"/>
        </w:rPr>
      </w:r>
    </w:p>
    <w:p>
      <w:pPr>
        <w:spacing w:after="0" w:before="600"/>
        <w:jc w:val="left"/>
      </w:pPr>
      <w:r>
        <w:rPr>
          <w:b w:val="0"/>
          <w:sz w:val="24"/>
        </w:rPr>
        <w:t>_____________________________________________</w:t>
      </w:r>
    </w:p>
    <w:p>
      <w:pPr>
        <w:spacing w:after="0" w:before="0"/>
        <w:jc w:val="left"/>
      </w:pPr>
      <w:r>
        <w:rPr>
          <w:b/>
          <w:sz w:val="24"/>
        </w:rPr>
        <w:t>LUIZ PEREIRA DAS NEVES</w:t>
      </w:r>
    </w:p>
    <w:p>
      <w:pPr>
        <w:spacing w:after="0" w:before="600"/>
        <w:jc w:val="left"/>
      </w:pPr>
      <w:r>
        <w:rPr>
          <w:b w:val="0"/>
          <w:sz w:val="24"/>
        </w:rPr>
        <w:t>_____________________________________________</w:t>
      </w:r>
    </w:p>
    <w:p>
      <w:pPr>
        <w:spacing w:after="0" w:before="0"/>
        <w:jc w:val="left"/>
      </w:pPr>
      <w:r>
        <w:rPr>
          <w:b/>
          <w:sz w:val="24"/>
        </w:rPr>
        <w:t>NÃO INFORMADO</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DAYANA SERAFIM NERES</w:t>
      </w:r>
    </w:p>
    <w:p>
      <w:pPr>
        <w:spacing w:after="0" w:before="600"/>
        <w:jc w:val="left"/>
      </w:pPr>
      <w:r>
        <w:rPr>
          <w:b w:val="0"/>
          <w:sz w:val="24"/>
        </w:rPr>
        <w:t>_____________________________________________</w:t>
      </w:r>
    </w:p>
    <w:p>
      <w:pPr>
        <w:spacing w:after="0" w:before="0"/>
        <w:jc w:val="left"/>
      </w:pPr>
      <w:r>
        <w:rPr>
          <w:b/>
          <w:sz w:val="24"/>
        </w:rPr>
        <w:t>VANDERLEI PEREIRA NEVES</w:t>
      </w:r>
    </w:p>
    <w:p>
      <w:pPr>
        <w:spacing w:after="0" w:before="600"/>
        <w:jc w:val="left"/>
      </w:pPr>
      <w:r>
        <w:rPr>
          <w:b w:val="0"/>
          <w:sz w:val="24"/>
        </w:rPr>
        <w:t>_____________________________________________</w:t>
      </w:r>
    </w:p>
    <w:p>
      <w:pPr>
        <w:spacing w:after="0" w:before="0"/>
        <w:jc w:val="left"/>
      </w:pPr>
      <w:r>
        <w:rPr>
          <w:b/>
          <w:sz w:val="24"/>
        </w:rPr>
        <w:t>ROSELI PEREIRA DAS NEVES SÁ</w:t>
      </w:r>
    </w:p>
    <w:p>
      <w:pPr>
        <w:spacing w:after="0" w:before="600"/>
        <w:jc w:val="left"/>
      </w:pPr>
      <w:r>
        <w:rPr>
          <w:b w:val="0"/>
          <w:sz w:val="24"/>
        </w:rPr>
        <w:t>_____________________________________________</w:t>
      </w:r>
    </w:p>
    <w:p>
      <w:pPr>
        <w:spacing w:after="0" w:before="0"/>
        <w:jc w:val="left"/>
      </w:pPr>
      <w:r>
        <w:rPr>
          <w:b/>
          <w:sz w:val="24"/>
        </w:rPr>
        <w:t>MARIA ROSA DAS NEVES FIGUEREDO</w:t>
      </w:r>
    </w:p>
    <w:p>
      <w:pPr>
        <w:spacing w:after="0" w:before="600"/>
        <w:jc w:val="left"/>
      </w:pPr>
      <w:r>
        <w:rPr>
          <w:b w:val="0"/>
          <w:sz w:val="24"/>
        </w:rPr>
        <w:t>_____________________________________________</w:t>
      </w:r>
    </w:p>
    <w:p>
      <w:pPr>
        <w:spacing w:after="0" w:before="0"/>
        <w:jc w:val="left"/>
      </w:pPr>
      <w:r>
        <w:rPr>
          <w:b/>
          <w:sz w:val="24"/>
        </w:rPr>
        <w:t>MILTON AUGUSTO FIGUEREDO (FALECIDO)</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PEDRO AUGUSTO FIGUEREDO</w:t>
      </w:r>
    </w:p>
    <w:p>
      <w:pPr>
        <w:spacing w:after="0" w:before="600"/>
        <w:jc w:val="left"/>
      </w:pPr>
      <w:r>
        <w:rPr>
          <w:b w:val="0"/>
          <w:sz w:val="24"/>
        </w:rPr>
        <w:t>_____________________________________________</w:t>
      </w:r>
    </w:p>
    <w:p>
      <w:pPr>
        <w:spacing w:after="0" w:before="0"/>
        <w:jc w:val="left"/>
      </w:pPr>
      <w:r>
        <w:rPr>
          <w:b/>
          <w:sz w:val="24"/>
        </w:rPr>
        <w:t>SÔNIA FERREIRA BISPO RAMOS</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ZENILDA FIGUEIREDO MARIANO</w:t>
      </w:r>
    </w:p>
    <w:p>
      <w:pPr>
        <w:spacing w:after="0" w:before="600"/>
        <w:jc w:val="left"/>
      </w:pPr>
      <w:r>
        <w:rPr>
          <w:b w:val="0"/>
          <w:sz w:val="24"/>
        </w:rPr>
        <w:t>_____________________________________________</w:t>
      </w:r>
    </w:p>
    <w:p>
      <w:pPr>
        <w:spacing w:after="0" w:before="0"/>
        <w:jc w:val="left"/>
      </w:pPr>
      <w:r>
        <w:rPr>
          <w:b/>
          <w:sz w:val="24"/>
        </w:rPr>
        <w:t>SANDROVAL MARIANO LUIZ</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JUAREZ AUGUSTO FIGUEIREDO</w:t>
      </w:r>
    </w:p>
    <w:p>
      <w:pPr>
        <w:spacing w:after="0" w:before="600"/>
        <w:jc w:val="left"/>
      </w:pPr>
      <w:r>
        <w:rPr>
          <w:b w:val="0"/>
          <w:sz w:val="24"/>
        </w:rPr>
        <w:t>_____________________________________________</w:t>
      </w:r>
    </w:p>
    <w:p>
      <w:pPr>
        <w:spacing w:after="0" w:before="0"/>
        <w:jc w:val="left"/>
      </w:pPr>
      <w:r>
        <w:rPr>
          <w:b/>
          <w:sz w:val="24"/>
        </w:rPr>
        <w:t>ISAAC ALMEIDA LACERDA</w:t>
      </w:r>
    </w:p>
    <w:p>
      <w:pPr>
        <w:spacing w:after="0" w:before="0"/>
        <w:jc w:val="left"/>
      </w:pPr>
      <w:r>
        <w:rPr>
          <w:b w:val="0"/>
          <w:sz w:val="24"/>
        </w:rPr>
        <w:t>Engenheiro Civil — CREA 16.268/D-RO</w:t>
      </w:r>
    </w:p>
    <w:p>
      <w:pPr>
        <w:spacing w:after="0" w:before="0"/>
        <w:jc w:val="left"/>
      </w:pPr>
      <w:r>
        <w:rPr>
          <w:b w:val="0"/>
          <w:sz w:val="24"/>
        </w:rPr>
        <w:t>Credenciado INCRA: RJNE</w:t>
      </w:r>
    </w:p>
    <w:p>
      <w:pPr>
        <w:spacing w:after="0" w:before="0"/>
        <w:jc w:val="left"/>
      </w:pPr>
      <w:r>
        <w:rPr>
          <w:b w:val="0"/>
          <w:sz w:val="24"/>
        </w:rPr>
        <w:t>ART nº [ART]</w:t>
      </w:r>
    </w:p>
    <w:sectPr w:rsidR="00FC693F" w:rsidRPr="0006063C" w:rsidSect="00034616">
      <w:headerReference w:type="default" r:id="rId9"/>
      <w:footerReference w:type="default" r:id="rId10"/>
      <w:pgSz w:w="11906" w:h="16838"/>
      <w:pgMar w:top="1984" w:right="1134" w:bottom="1417"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40"/>
      <w:pBdr>
        <w:bottom w:val="single" w:sz="8" w:color="2E5B42"/>
      </w:pBdr>
    </w:pPr>
  </w:p>
  <w:tbl>
    <w:tblPr>
      <w:tblW w:type="auto" w:w="0"/>
      <w:tblLook w:firstColumn="1" w:firstRow="1" w:lastColumn="0" w:lastRow="0" w:noHBand="0" w:noVBand="1" w:val="04A0"/>
      <w:tblBorders>
        <w:top w:val="none"/>
        <w:left w:val="none"/>
        <w:bottom w:val="none"/>
        <w:right w:val="none"/>
        <w:insideH w:val="none"/>
        <w:insideV w:val="none"/>
      </w:tblBorders>
    </w:tblPr>
    <w:tblGrid>
      <w:gridCol w:w="1701"/>
      <w:gridCol w:w="5953"/>
      <w:gridCol w:w="1701"/>
    </w:tblGrid>
    <w:tr>
      <w:tc>
        <w:tcPr>
          <w:tcW w:type="dxa" w:w="3118"/>
        </w:tcPr>
        <w:p>
          <w:pPr>
            <w:jc w:val="left"/>
          </w:pPr>
          <w:r>
            <w:drawing>
              <wp:inline xmlns:a="http://schemas.openxmlformats.org/drawingml/2006/main" xmlns:pic="http://schemas.openxmlformats.org/drawingml/2006/picture">
                <wp:extent cx="1017209" cy="324000"/>
                <wp:docPr id="1" name="Picture 1"/>
                <wp:cNvGraphicFramePr>
                  <a:graphicFrameLocks noChangeAspect="1"/>
                </wp:cNvGraphicFramePr>
                <a:graphic>
                  <a:graphicData uri="http://schemas.openxmlformats.org/drawingml/2006/picture">
                    <pic:pic>
                      <pic:nvPicPr>
                        <pic:cNvPr id="0" name="logo_jacutinga.png"/>
                        <pic:cNvPicPr/>
                      </pic:nvPicPr>
                      <pic:blipFill>
                        <a:blip r:embed="rId1"/>
                        <a:stretch>
                          <a:fillRect/>
                        </a:stretch>
                      </pic:blipFill>
                      <pic:spPr>
                        <a:xfrm>
                          <a:off x="0" y="0"/>
                          <a:ext cx="1017209" cy="324000"/>
                        </a:xfrm>
                        <a:prstGeom prst="rect"/>
                      </pic:spPr>
                    </pic:pic>
                  </a:graphicData>
                </a:graphic>
              </wp:inline>
            </w:drawing>
          </w:r>
        </w:p>
      </w:tc>
      <w:tc>
        <w:tcPr>
          <w:tcW w:type="dxa" w:w="3118"/>
        </w:tcPr>
        <w:p>
          <w:pPr>
            <w:jc w:val="center"/>
          </w:pPr>
          <w:r>
            <w:rPr>
              <w:rFonts w:ascii="Arial" w:hAnsi="Arial"/>
              <w:b/>
              <w:color w:val="2E5B42"/>
              <w:sz w:val="18"/>
            </w:rPr>
            <w:t>☎ (69) 99602-3191</w:t>
          </w:r>
        </w:p>
      </w:tc>
      <w:tc>
        <w:tcPr>
          <w:tcW w:type="dxa" w:w="3118"/>
        </w:tcPr>
        <w:p>
          <w:pPr>
            <w:jc w:val="right"/>
          </w:pPr>
          <w:r>
            <w:drawing>
              <wp:inline xmlns:a="http://schemas.openxmlformats.org/drawingml/2006/main" xmlns:pic="http://schemas.openxmlformats.org/drawingml/2006/picture">
                <wp:extent cx="324000" cy="324000"/>
                <wp:docPr id="2" name="Picture 2"/>
                <wp:cNvGraphicFramePr>
                  <a:graphicFrameLocks noChangeAspect="1"/>
                </wp:cNvGraphicFramePr>
                <a:graphic>
                  <a:graphicData uri="http://schemas.openxmlformats.org/drawingml/2006/picture">
                    <pic:pic>
                      <pic:nvPicPr>
                        <pic:cNvPr id="0" name="qrcode_whatsapp.png"/>
                        <pic:cNvPicPr/>
                      </pic:nvPicPr>
                      <pic:blipFill>
                        <a:blip r:embed="rId2"/>
                        <a:stretch>
                          <a:fillRect/>
                        </a:stretch>
                      </pic:blipFill>
                      <pic:spPr>
                        <a:xfrm>
                          <a:off x="0" y="0"/>
                          <a:ext cx="324000" cy="324000"/>
                        </a:xfrm>
                        <a:prstGeom prst="rect"/>
                      </pic:spPr>
                    </pic:pic>
                  </a:graphicData>
                </a:graphic>
              </wp:inline>
            </w:drawing>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Borders>
        <w:top w:val="none"/>
        <w:left w:val="none"/>
        <w:bottom w:val="none"/>
        <w:right w:val="none"/>
        <w:insideH w:val="none"/>
        <w:insideV w:val="none"/>
      </w:tblBorders>
    </w:tblPr>
    <w:tblGrid>
      <w:gridCol w:w="5102"/>
      <w:gridCol w:w="4252"/>
    </w:tblGrid>
    <w:tr>
      <w:tc>
        <w:tcPr>
          <w:tcW w:type="dxa" w:w="4677"/>
        </w:tcPr>
        <w:p>
          <w:pPr>
            <w:jc w:val="left"/>
          </w:pPr>
          <w:r>
            <w:drawing>
              <wp:inline xmlns:a="http://schemas.openxmlformats.org/drawingml/2006/main" xmlns:pic="http://schemas.openxmlformats.org/drawingml/2006/picture">
                <wp:extent cx="1311550" cy="5039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1"/>
                        <a:stretch>
                          <a:fillRect/>
                        </a:stretch>
                      </pic:blipFill>
                      <pic:spPr>
                        <a:xfrm>
                          <a:off x="0" y="0"/>
                          <a:ext cx="1311550" cy="503999"/>
                        </a:xfrm>
                        <a:prstGeom prst="rect"/>
                      </pic:spPr>
                    </pic:pic>
                  </a:graphicData>
                </a:graphic>
              </wp:inline>
            </w:drawing>
          </w:r>
        </w:p>
      </w:tc>
      <w:tc>
        <w:tcPr>
          <w:tcW w:type="dxa" w:w="4677"/>
        </w:tcPr>
        <w:p>
          <w:pPr>
            <w:jc w:val="right"/>
          </w:pPr>
          <w:r>
            <w:drawing>
              <wp:inline xmlns:a="http://schemas.openxmlformats.org/drawingml/2006/main" xmlns:pic="http://schemas.openxmlformats.org/drawingml/2006/picture">
                <wp:extent cx="464592" cy="468000"/>
                <wp:docPr id="2" name="Picture 2"/>
                <wp:cNvGraphicFramePr>
                  <a:graphicFrameLocks noChangeAspect="1"/>
                </wp:cNvGraphicFramePr>
                <a:graphic>
                  <a:graphicData uri="http://schemas.openxmlformats.org/drawingml/2006/picture">
                    <pic:pic>
                      <pic:nvPicPr>
                        <pic:cNvPr id="0" name="logo_escritura_facil.png"/>
                        <pic:cNvPicPr/>
                      </pic:nvPicPr>
                      <pic:blipFill>
                        <a:blip r:embed="rId2"/>
                        <a:stretch>
                          <a:fillRect/>
                        </a:stretch>
                      </pic:blipFill>
                      <pic:spPr>
                        <a:xfrm>
                          <a:off x="0" y="0"/>
                          <a:ext cx="464592" cy="468000"/>
                        </a:xfrm>
                        <a:prstGeom prst="rect"/>
                      </pic:spPr>
                    </pic:pic>
                  </a:graphicData>
                </a:graphic>
              </wp:inline>
            </w:drawing>
          </w:r>
        </w:p>
      </w:tc>
    </w:tr>
  </w:tbl>
  <w:p>
    <w:pPr>
      <w:spacing w:before="40" w:after="0"/>
      <w:pBdr>
        <w:bottom w:val="single" w:sz="8" w:color="2E5B42"/>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