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RESUMIDA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ORC-2026-001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JOAO DA SILVA SANTOS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SITIO SAO JOSE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GEORREFERENCIAMENTO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Valor base (área 0.00 ha × R$ 750/ha, mín. R$ 2800)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Valor ajustado do serviço técnico (base × 1.00)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(0.00 km × R$ 1.600)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R$ 5.800,00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SERVICOS AVULSOS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5102"/>
        <w:gridCol w:w="1247"/>
        <w:gridCol w:w="1474"/>
        <w:gridCol w:w="1531"/>
      </w:tblGrid>
      <w:tr>
        <w:tc>
          <w:tcPr>
            <w:tcW w:type="dxa" w:w="2339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</w:t>
            </w:r>
          </w:p>
        </w:tc>
        <w:tc>
          <w:tcPr>
            <w:tcW w:type="dxa" w:w="2339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Qtd</w:t>
            </w:r>
          </w:p>
        </w:tc>
        <w:tc>
          <w:tcPr>
            <w:tcW w:type="dxa" w:w="2339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Unit.</w:t>
            </w:r>
          </w:p>
        </w:tc>
        <w:tc>
          <w:tcPr>
            <w:tcW w:type="dxa" w:w="2339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Total (R$)</w:t>
            </w:r>
          </w:p>
        </w:tc>
      </w:tr>
      <w:tr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Valor base (área 0.00 ha × R$ 750/ha, mín. R$ 2800)</w:t>
            </w:r>
          </w:p>
        </w:tc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 w:val="0"/>
                <w:sz w:val="18"/>
              </w:rPr>
              <w:t>1</w:t>
            </w:r>
          </w:p>
        </w:tc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R$ 2.800,00</w:t>
            </w:r>
          </w:p>
        </w:tc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R$ 2.800,00</w:t>
            </w:r>
          </w:p>
        </w:tc>
      </w:tr>
      <w:tr>
        <w:tc>
          <w:tcPr>
            <w:tcW w:type="dxa" w:w="2339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Valor ajustado do serviço técnico (base × 1.00)</w:t>
            </w:r>
          </w:p>
        </w:tc>
        <w:tc>
          <w:tcPr>
            <w:tcW w:type="dxa" w:w="2339"/>
            <w:shd w:val="clear" w:color="auto" w:fill="FFFFFF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 w:val="0"/>
                <w:sz w:val="18"/>
              </w:rPr>
              <w:t>1</w:t>
            </w:r>
          </w:p>
        </w:tc>
        <w:tc>
          <w:tcPr>
            <w:tcW w:type="dxa" w:w="2339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R$ 2.800,00</w:t>
            </w:r>
          </w:p>
        </w:tc>
        <w:tc>
          <w:tcPr>
            <w:tcW w:type="dxa" w:w="2339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R$ 2.800,00</w:t>
            </w:r>
          </w:p>
        </w:tc>
      </w:tr>
      <w:tr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 w:val="0"/>
                <w:sz w:val="18"/>
              </w:rPr>
              <w:t>1</w:t>
            </w:r>
          </w:p>
        </w:tc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R$ 0,00</w:t>
            </w:r>
          </w:p>
        </w:tc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R$ 0,00</w:t>
            </w:r>
          </w:p>
        </w:tc>
      </w:tr>
      <w:tr>
        <w:tc>
          <w:tcPr>
            <w:tcW w:type="dxa" w:w="2339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</w:t>
            </w:r>
          </w:p>
        </w:tc>
        <w:tc>
          <w:tcPr>
            <w:tcW w:type="dxa" w:w="2339"/>
            <w:shd w:val="clear" w:color="auto" w:fill="FFFFFF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 w:val="0"/>
                <w:sz w:val="18"/>
              </w:rPr>
              <w:t>1</w:t>
            </w:r>
          </w:p>
        </w:tc>
        <w:tc>
          <w:tcPr>
            <w:tcW w:type="dxa" w:w="2339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  <w:tc>
          <w:tcPr>
            <w:tcW w:type="dxa" w:w="2339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(0.00 km × R$ 1.600)</w:t>
            </w:r>
          </w:p>
        </w:tc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 w:val="0"/>
                <w:sz w:val="18"/>
              </w:rPr>
              <w:t>1</w:t>
            </w:r>
          </w:p>
        </w:tc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R$ 0,00</w:t>
            </w:r>
          </w:p>
        </w:tc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R$ 0,00</w:t>
            </w:r>
          </w:p>
        </w:tc>
      </w:tr>
      <w:tr>
        <w:tc>
          <w:tcPr>
            <w:tcW w:type="dxa" w:w="2339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  <w:tc>
          <w:tcPr>
            <w:tcW w:type="dxa" w:w="2339"/>
            <w:shd w:val="clear" w:color="auto" w:fill="FFFFFF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 w:val="0"/>
                <w:sz w:val="18"/>
              </w:rPr>
              <w:t>1</w:t>
            </w:r>
          </w:p>
        </w:tc>
        <w:tc>
          <w:tcPr>
            <w:tcW w:type="dxa" w:w="2339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R$ 0,00</w:t>
            </w:r>
          </w:p>
        </w:tc>
        <w:tc>
          <w:tcPr>
            <w:tcW w:type="dxa" w:w="2339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R$ 0,00</w:t>
            </w:r>
          </w:p>
        </w:tc>
      </w:tr>
      <w:tr>
        <w:tc>
          <w:tcPr>
            <w:tcW w:type="dxa" w:w="7017"/>
            <w:gridSpan w:val="3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Subtotal</w:t>
            </w:r>
          </w:p>
        </w:tc>
        <w:tc>
          <w:tcPr>
            <w:tcW w:type="dxa" w:w="2339"/>
            <w:shd w:val="clear" w:color="auto" w:fill="3A705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18"/>
              </w:rPr>
              <w:t>R$ 5.800,00</w:t>
            </w:r>
          </w:p>
        </w:tc>
      </w:tr>
    </w:tbl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ESPECIFICACOES TECNICAS DOS SERVICOS</w:t>
      </w:r>
    </w:p>
    <w:p>
      <w:pPr>
        <w:spacing w:before="80" w:after="20"/>
      </w:pPr>
      <w:r>
        <w:rPr>
          <w:rFonts w:ascii="Arial" w:hAnsi="Arial"/>
          <w:b/>
          <w:color w:val="2E5B42"/>
          <w:sz w:val="18"/>
        </w:rPr>
        <w:t>ARTs</w:t>
      </w:r>
    </w:p>
    <w:p>
      <w:pPr>
        <w:spacing w:after="80"/>
        <w:jc w:val="both"/>
      </w:pPr>
      <w:r>
        <w:rPr>
          <w:rFonts w:ascii="Arial" w:hAnsi="Arial"/>
          <w:sz w:val="18"/>
        </w:rPr>
        <w:t>Anotação de Responsabilidade Técnica (×1)</w:t>
      </w: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R$ 3.000,00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até 09/06/2026.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