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LT16EGL05-PROS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GDG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R$ 483,48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(50%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R$ 2.349,33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R$ 2.832,81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R$ 4.192,81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15/06/2026.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