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Lote 32-A-6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32-A-6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R$ 1.622,50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LT32A6 (19.0000 ha / R$ 314,049.67)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R$ 314,049.67)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R$ 15.874,72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LT32A4 (4.0000 ha / R$ 66,115.72)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R$ 66,115.72)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R$ 4.391,76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R$ 20.538,05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R$ 22.160,55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16/07/2026.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