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DR CELSO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19F Gleba 11, Setor Gy-Paraná,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UNIFICAÇÃO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s/ Valor Declarado (Cód. 303a) × 2 matrículas extintas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Unificada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R$ 515,81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R$ 515,81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19/07/2026.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