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DANIEL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LT50C GLEBA 10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 10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10 (10.0000 ha / R$ 165,289.20)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R$ 165,289.20)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R$ 3.305,78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R$ 9.082,99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R$ 9.082,99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R$ 9.082,99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LT20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LT20 (20.0000 ha / R$ 330,578.40)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R$ 6.033,92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R$ 3.461,02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R$ 330,578.40)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R$ 6.611,57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R$ 16.745,64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R$ 16.745,64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R$ 16.745,64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R$ 27.128,63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 10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10 (10.0000 ha / R$ 165,289.20)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R$ 165,289.20)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R$ 3.305,78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R$ 8.749,97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R$ 8.749,97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R$ 8.749,97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LT20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LT20 (20.0000 ha / R$ 330,578.40)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R$ 3.461,02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R$ 1.180,77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R$ 330,578.40)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R$ 6.611,57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R$ 14.081,02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R$ 14.081,02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R$ 14.081,02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R$ 24.130,99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