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VALERIO PEREIRA CAMPOS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12, GLEBA 09, SETOR IPOCYSSARA, PROJETO CORUMBIARA, CACOAL, RO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LT12B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LT12B (17.3812 ha / R$ 170,707.37)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R$ 3.271,45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R$ 1.866,63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R$ 1.084,80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R$ 6.808,79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R$ 6.808,79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R$ 6.808,79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LT12C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LT12C (7.7017 ha / R$ 75,641.32)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R$ 1.608,32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R$ 914,17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R$ 561,68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LT12D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LT12D (7.7017 ha / R$ 75,641.32)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R$ 1.608,32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R$ 914,17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R$ 561,68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4: LT12E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LT12E (7.7017 ha / R$ 75,641.32)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R$ 1.608,32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R$ 914,17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R$ 561,68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5: LT12F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LT12F (7.7017 ha / R$ 75,641.32)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R$ 1.608,32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R$ 914,17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R$ 561,68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6: LT12G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LT12G (7.7017 ha / R$ 75,641.32)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R$ 1.608,32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R$ 914,17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R$ 561,68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CCIR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— SNCR/INCRA (serviço R$ 350,00 + taxa R$ 0.00)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R$ 350,00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ITR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— Receita Federal (serviço R$ 350,00 + decl./taxa R$ 0.00)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R$ 350,00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4.  CAR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 de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R$ 26.459,19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23/07/2026.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