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8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OBERT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T86GL08-GY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IVISÃO AMIGÁVEL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T86A1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86A1 (7.2600 ha / R$ 71,300.46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ivisão Amigável — s/ valor declarado (Cód. 205.a — 14ª Not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da divisão — quinhão s/ valor (Cód. 303.a — 18ª Not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Averbação (Cód. 304.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032,3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032,3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1.032,3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032,3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