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PEDRO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LT58 GL05- PRO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96.89 ha × R$ 200/ha (mín. R$ 4500)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R$ 17.639,66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R$ 20.276,19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