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ORC-2026-064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NORBERTO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NORBERTO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R$ 1,497,367.59 (152.4600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R$ 17.788,60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R$ 10.203,51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R$ 5.709,92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R$ 1,497,367.59)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R$ 34.559,50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R$ 34.559,50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ESCRITURA DE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do ITCMD: R$ 1,497,367.59 (152.4600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R$ 2.859,81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R$ 10.203,51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R$ 4.365,79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 (s/ R$ 1,497,367.59)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R$ 18.494,72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R$ 18.494,72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