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LOPES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38 GLEBA 11, IPOCYSSARA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(5.7482 ha / R$ 95,011.54)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R$ 343,27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Matrícula Mãe (serv. + taxa)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Matrícula Mãe (serv. + decl./taxa)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Matrícula Mãe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R$ 1.914,83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R$ 1.914,83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R$ 1.914,83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R$ 1.914,83 desta tabela é de responsabilidade exclusiva do imóvel remanescente (LOTE 38C),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38C (5.7482 ha / R$ 95,011.54)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R$ 95,011.54)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R$ 1.900,23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R$ 1.221,48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R$ 6.578,48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R$ 6.578,48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R$ 6.578,48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5.75 ha × R$ 500/ha (mín. R$ 3500)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R$ 11.993,31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