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 LOPES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38 GLEBA 11, IPOCYSSARA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(5.7482 ha / R$ 95,011.54)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Matrícula Mãe (serv. + taxa)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Matrícula Mãe (serv. + decl./taxa)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Matrícula Mãe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R$ 1.914,83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R$ 1.914,83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R$ 1.914,83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NÃO FOI RATEADA — o valor de R$ 1.914,83 desta tabela é de responsabilidade exclusiva do imóvel remanescente (LOTE 38C), não sendo dividido entre os demais lotes desmembrados.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38C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38C (5.7482 ha / R$ 95,011.54)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R$ 95,011.54)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R$ 6.578,48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R$ 6.578,48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R$ 6.578,48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5.75 ha × R$ 500/ha (mín. R$ 3500) × 1.00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R$ 11.993,31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