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AGL03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32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76,5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622,5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1.051,5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28,0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3.945,55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762,8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.129,1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35.751,68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751,6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