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R$ 251,001.08 (25.5566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R$ 4.483,57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R$ 2.563,56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(R$ 83,667.03)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R$ 1.612,22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R$ 251,001.08)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R$ 7.530,03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R$ 20.190,40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R$ 20.190,40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R$ 251,001.08 (25.5566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R$ 2.306,30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R$ 2.563,56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(R$ 83,667.03)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R$ 2.016,85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R$ 251,001.08)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R$ 7.530,03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R$ 18.625,90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R$ 18.625,90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